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81B9" w14:textId="7799A8A4" w:rsidR="00402E2B" w:rsidRPr="003E0F32" w:rsidRDefault="00402E2B" w:rsidP="00402E2B">
      <w:pPr>
        <w:autoSpaceDE w:val="0"/>
        <w:autoSpaceDN w:val="0"/>
        <w:adjustRightInd w:val="0"/>
        <w:spacing w:after="0" w:line="240" w:lineRule="auto"/>
        <w:rPr>
          <w:rFonts w:ascii="Arial" w:hAnsi="Arial" w:cs="Arial"/>
          <w:b/>
          <w:bCs/>
          <w:sz w:val="30"/>
          <w:szCs w:val="30"/>
        </w:rPr>
      </w:pPr>
      <w:r w:rsidRPr="003E0F32">
        <w:rPr>
          <w:rFonts w:ascii="Arial" w:hAnsi="Arial" w:cs="Arial"/>
          <w:b/>
          <w:bCs/>
          <w:sz w:val="30"/>
          <w:szCs w:val="30"/>
        </w:rPr>
        <w:t>Statement of Significance</w:t>
      </w:r>
      <w:r w:rsidR="003E0F32">
        <w:rPr>
          <w:rFonts w:ascii="Arial" w:hAnsi="Arial" w:cs="Arial"/>
          <w:b/>
          <w:bCs/>
          <w:sz w:val="30"/>
          <w:szCs w:val="30"/>
        </w:rPr>
        <w:t xml:space="preserve">: </w:t>
      </w:r>
      <w:r w:rsidR="00FF427E">
        <w:rPr>
          <w:rFonts w:ascii="Arial" w:hAnsi="Arial" w:cs="Arial"/>
          <w:b/>
          <w:bCs/>
          <w:sz w:val="30"/>
          <w:szCs w:val="30"/>
        </w:rPr>
        <w:t>Field Street Precinct, Bentleigh (2019</w:t>
      </w:r>
      <w:r w:rsidR="003F4FC1">
        <w:rPr>
          <w:rFonts w:ascii="Arial" w:hAnsi="Arial" w:cs="Arial"/>
          <w:b/>
          <w:bCs/>
          <w:sz w:val="30"/>
          <w:szCs w:val="30"/>
        </w:rPr>
        <w:t>)</w:t>
      </w:r>
    </w:p>
    <w:p w14:paraId="0C83A4EA" w14:textId="77777777" w:rsidR="009640E3" w:rsidRPr="00A9520B" w:rsidRDefault="009640E3" w:rsidP="0032640D">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383"/>
        <w:gridCol w:w="3120"/>
        <w:gridCol w:w="1559"/>
        <w:gridCol w:w="3180"/>
      </w:tblGrid>
      <w:tr w:rsidR="00565263" w:rsidRPr="003E0F32" w14:paraId="6A92E8FA" w14:textId="77777777" w:rsidTr="00565263">
        <w:tc>
          <w:tcPr>
            <w:tcW w:w="1383" w:type="dxa"/>
            <w:tcBorders>
              <w:top w:val="single" w:sz="4" w:space="0" w:color="auto"/>
              <w:left w:val="single" w:sz="4" w:space="0" w:color="FFFFFF" w:themeColor="background1"/>
              <w:right w:val="single" w:sz="4" w:space="0" w:color="FFFFFF" w:themeColor="background1"/>
            </w:tcBorders>
          </w:tcPr>
          <w:p w14:paraId="6125D4C1" w14:textId="5954A98B" w:rsidR="00AF6E10" w:rsidRPr="006020D9" w:rsidRDefault="00DE73A2" w:rsidP="00AF6E10">
            <w:pPr>
              <w:autoSpaceDE w:val="0"/>
              <w:autoSpaceDN w:val="0"/>
              <w:adjustRightInd w:val="0"/>
              <w:spacing w:before="60" w:after="60"/>
              <w:rPr>
                <w:rFonts w:ascii="Arial" w:hAnsi="Arial" w:cs="Arial"/>
                <w:b/>
                <w:bCs/>
                <w:sz w:val="20"/>
                <w:szCs w:val="20"/>
              </w:rPr>
            </w:pPr>
            <w:r>
              <w:rPr>
                <w:rFonts w:ascii="Arial" w:hAnsi="Arial" w:cs="Arial"/>
                <w:b/>
                <w:bCs/>
                <w:sz w:val="20"/>
                <w:szCs w:val="20"/>
              </w:rPr>
              <w:t>Address</w:t>
            </w:r>
            <w:r w:rsidR="00AF6E10" w:rsidRPr="006020D9">
              <w:rPr>
                <w:rFonts w:ascii="Arial" w:hAnsi="Arial" w:cs="Arial"/>
                <w:b/>
                <w:bCs/>
                <w:sz w:val="20"/>
                <w:szCs w:val="20"/>
              </w:rPr>
              <w:t>:</w:t>
            </w:r>
          </w:p>
        </w:tc>
        <w:tc>
          <w:tcPr>
            <w:tcW w:w="3120" w:type="dxa"/>
            <w:tcBorders>
              <w:top w:val="single" w:sz="4" w:space="0" w:color="auto"/>
              <w:left w:val="single" w:sz="4" w:space="0" w:color="FFFFFF" w:themeColor="background1"/>
            </w:tcBorders>
          </w:tcPr>
          <w:p w14:paraId="035FDFFC" w14:textId="7565189B" w:rsidR="00AF6E10" w:rsidRPr="003F430B" w:rsidRDefault="00FF427E" w:rsidP="008D43C0">
            <w:pPr>
              <w:autoSpaceDE w:val="0"/>
              <w:autoSpaceDN w:val="0"/>
              <w:adjustRightInd w:val="0"/>
              <w:spacing w:before="60" w:after="60"/>
              <w:rPr>
                <w:rFonts w:ascii="Arial" w:hAnsi="Arial" w:cs="Arial"/>
                <w:bCs/>
                <w:sz w:val="20"/>
                <w:szCs w:val="20"/>
              </w:rPr>
            </w:pPr>
            <w:r>
              <w:rPr>
                <w:rFonts w:ascii="Arial" w:hAnsi="Arial" w:cs="Arial"/>
                <w:bCs/>
                <w:sz w:val="20"/>
                <w:szCs w:val="20"/>
              </w:rPr>
              <w:t>Field Street: 1-37 (odd), 2-</w:t>
            </w:r>
            <w:r w:rsidR="008D43C0">
              <w:rPr>
                <w:rFonts w:ascii="Arial" w:hAnsi="Arial" w:cs="Arial"/>
                <w:bCs/>
                <w:sz w:val="20"/>
                <w:szCs w:val="20"/>
              </w:rPr>
              <w:t>3</w:t>
            </w:r>
            <w:bookmarkStart w:id="0" w:name="_GoBack"/>
            <w:bookmarkEnd w:id="0"/>
            <w:r>
              <w:rPr>
                <w:rFonts w:ascii="Arial" w:hAnsi="Arial" w:cs="Arial"/>
                <w:bCs/>
                <w:sz w:val="20"/>
                <w:szCs w:val="20"/>
              </w:rPr>
              <w:t>0 (even)</w:t>
            </w:r>
          </w:p>
        </w:tc>
        <w:tc>
          <w:tcPr>
            <w:tcW w:w="1559" w:type="dxa"/>
            <w:tcBorders>
              <w:top w:val="single" w:sz="4" w:space="0" w:color="auto"/>
              <w:right w:val="single" w:sz="4" w:space="0" w:color="FFFFFF" w:themeColor="background1"/>
            </w:tcBorders>
          </w:tcPr>
          <w:p w14:paraId="1020814B" w14:textId="748A3B43" w:rsidR="00AF6E10" w:rsidRPr="003F430B" w:rsidRDefault="00DE73A2" w:rsidP="00AF6E10">
            <w:pPr>
              <w:autoSpaceDE w:val="0"/>
              <w:autoSpaceDN w:val="0"/>
              <w:adjustRightInd w:val="0"/>
              <w:spacing w:before="60" w:after="60"/>
              <w:rPr>
                <w:rFonts w:ascii="Arial" w:hAnsi="Arial" w:cs="Arial"/>
                <w:b/>
                <w:bCs/>
                <w:sz w:val="20"/>
                <w:szCs w:val="20"/>
              </w:rPr>
            </w:pPr>
            <w:r w:rsidRPr="003F430B">
              <w:rPr>
                <w:rFonts w:ascii="Arial" w:hAnsi="Arial" w:cs="Arial"/>
                <w:b/>
                <w:bCs/>
                <w:sz w:val="20"/>
                <w:szCs w:val="20"/>
              </w:rPr>
              <w:t>Name</w:t>
            </w:r>
            <w:r w:rsidR="00913435" w:rsidRPr="003F430B">
              <w:rPr>
                <w:rFonts w:ascii="Arial" w:hAnsi="Arial" w:cs="Arial"/>
                <w:b/>
                <w:bCs/>
                <w:sz w:val="20"/>
                <w:szCs w:val="20"/>
              </w:rPr>
              <w:t>:</w:t>
            </w:r>
          </w:p>
        </w:tc>
        <w:tc>
          <w:tcPr>
            <w:tcW w:w="3180" w:type="dxa"/>
            <w:tcBorders>
              <w:top w:val="single" w:sz="4" w:space="0" w:color="auto"/>
              <w:left w:val="single" w:sz="4" w:space="0" w:color="FFFFFF" w:themeColor="background1"/>
              <w:right w:val="single" w:sz="4" w:space="0" w:color="FFFFFF" w:themeColor="background1"/>
            </w:tcBorders>
          </w:tcPr>
          <w:p w14:paraId="4A0CDD4E" w14:textId="67BD5406" w:rsidR="00AF6E10" w:rsidRPr="003F430B" w:rsidRDefault="00FF427E" w:rsidP="00AF6E10">
            <w:pPr>
              <w:autoSpaceDE w:val="0"/>
              <w:autoSpaceDN w:val="0"/>
              <w:adjustRightInd w:val="0"/>
              <w:spacing w:before="60" w:after="60"/>
              <w:rPr>
                <w:rFonts w:ascii="Arial" w:hAnsi="Arial" w:cs="Arial"/>
                <w:bCs/>
                <w:sz w:val="20"/>
                <w:szCs w:val="20"/>
              </w:rPr>
            </w:pPr>
            <w:r>
              <w:rPr>
                <w:rFonts w:ascii="Arial" w:hAnsi="Arial" w:cs="Arial"/>
                <w:bCs/>
                <w:sz w:val="20"/>
                <w:szCs w:val="20"/>
              </w:rPr>
              <w:t>Field Street</w:t>
            </w:r>
          </w:p>
        </w:tc>
      </w:tr>
      <w:tr w:rsidR="00DE73A2" w:rsidRPr="006020D9" w14:paraId="11E2A62F" w14:textId="77777777" w:rsidTr="00B4584B">
        <w:tc>
          <w:tcPr>
            <w:tcW w:w="1383" w:type="dxa"/>
            <w:tcBorders>
              <w:top w:val="single" w:sz="4" w:space="0" w:color="auto"/>
              <w:left w:val="single" w:sz="4" w:space="0" w:color="FFFFFF" w:themeColor="background1"/>
              <w:right w:val="single" w:sz="4" w:space="0" w:color="FFFFFF" w:themeColor="background1"/>
            </w:tcBorders>
          </w:tcPr>
          <w:p w14:paraId="598D6911" w14:textId="0BA888A4" w:rsidR="00DE73A2" w:rsidRPr="006020D9" w:rsidRDefault="00DE73A2" w:rsidP="00B4584B">
            <w:pPr>
              <w:autoSpaceDE w:val="0"/>
              <w:autoSpaceDN w:val="0"/>
              <w:adjustRightInd w:val="0"/>
              <w:spacing w:before="60" w:after="60"/>
              <w:rPr>
                <w:rFonts w:ascii="Arial" w:hAnsi="Arial" w:cs="Arial"/>
                <w:b/>
                <w:bCs/>
                <w:sz w:val="20"/>
                <w:szCs w:val="20"/>
              </w:rPr>
            </w:pPr>
            <w:r>
              <w:rPr>
                <w:rFonts w:ascii="Arial" w:hAnsi="Arial" w:cs="Arial"/>
                <w:b/>
                <w:bCs/>
                <w:sz w:val="20"/>
                <w:szCs w:val="20"/>
              </w:rPr>
              <w:t>Place Type</w:t>
            </w:r>
            <w:r w:rsidRPr="006020D9">
              <w:rPr>
                <w:rFonts w:ascii="Arial" w:hAnsi="Arial" w:cs="Arial"/>
                <w:b/>
                <w:bCs/>
                <w:sz w:val="20"/>
                <w:szCs w:val="20"/>
              </w:rPr>
              <w:t>:</w:t>
            </w:r>
          </w:p>
        </w:tc>
        <w:tc>
          <w:tcPr>
            <w:tcW w:w="3120" w:type="dxa"/>
            <w:tcBorders>
              <w:top w:val="single" w:sz="4" w:space="0" w:color="auto"/>
              <w:left w:val="single" w:sz="4" w:space="0" w:color="FFFFFF" w:themeColor="background1"/>
            </w:tcBorders>
          </w:tcPr>
          <w:p w14:paraId="21049E0C" w14:textId="60D2CE81" w:rsidR="00DE73A2" w:rsidRPr="003F430B" w:rsidRDefault="00FF427E" w:rsidP="00B4584B">
            <w:pPr>
              <w:autoSpaceDE w:val="0"/>
              <w:autoSpaceDN w:val="0"/>
              <w:adjustRightInd w:val="0"/>
              <w:spacing w:before="60" w:after="60"/>
              <w:rPr>
                <w:rFonts w:ascii="Arial" w:hAnsi="Arial" w:cs="Arial"/>
                <w:bCs/>
                <w:sz w:val="20"/>
                <w:szCs w:val="20"/>
              </w:rPr>
            </w:pPr>
            <w:r>
              <w:rPr>
                <w:rFonts w:ascii="Arial" w:hAnsi="Arial" w:cs="Arial"/>
                <w:bCs/>
                <w:sz w:val="20"/>
                <w:szCs w:val="20"/>
              </w:rPr>
              <w:t>Residential</w:t>
            </w:r>
          </w:p>
        </w:tc>
        <w:tc>
          <w:tcPr>
            <w:tcW w:w="1559" w:type="dxa"/>
            <w:tcBorders>
              <w:top w:val="single" w:sz="4" w:space="0" w:color="auto"/>
              <w:right w:val="single" w:sz="4" w:space="0" w:color="FFFFFF" w:themeColor="background1"/>
            </w:tcBorders>
          </w:tcPr>
          <w:p w14:paraId="49300947" w14:textId="7991766E" w:rsidR="00DE73A2" w:rsidRPr="003F430B" w:rsidRDefault="00DE73A2" w:rsidP="00B4584B">
            <w:pPr>
              <w:autoSpaceDE w:val="0"/>
              <w:autoSpaceDN w:val="0"/>
              <w:adjustRightInd w:val="0"/>
              <w:spacing w:before="60" w:after="60"/>
              <w:rPr>
                <w:rFonts w:ascii="Arial" w:hAnsi="Arial" w:cs="Arial"/>
                <w:b/>
                <w:bCs/>
                <w:sz w:val="20"/>
                <w:szCs w:val="20"/>
              </w:rPr>
            </w:pPr>
            <w:r w:rsidRPr="003F430B">
              <w:rPr>
                <w:rFonts w:ascii="Arial" w:hAnsi="Arial" w:cs="Arial"/>
                <w:b/>
                <w:bCs/>
                <w:sz w:val="20"/>
                <w:szCs w:val="20"/>
              </w:rPr>
              <w:t>Grading:</w:t>
            </w:r>
          </w:p>
        </w:tc>
        <w:tc>
          <w:tcPr>
            <w:tcW w:w="3180" w:type="dxa"/>
            <w:tcBorders>
              <w:top w:val="single" w:sz="4" w:space="0" w:color="auto"/>
              <w:left w:val="single" w:sz="4" w:space="0" w:color="FFFFFF" w:themeColor="background1"/>
              <w:right w:val="single" w:sz="4" w:space="0" w:color="FFFFFF" w:themeColor="background1"/>
            </w:tcBorders>
          </w:tcPr>
          <w:p w14:paraId="52E0B73E" w14:textId="48C8DA72" w:rsidR="00DE73A2" w:rsidRPr="003F430B" w:rsidRDefault="00061D84" w:rsidP="00B4584B">
            <w:pPr>
              <w:autoSpaceDE w:val="0"/>
              <w:autoSpaceDN w:val="0"/>
              <w:adjustRightInd w:val="0"/>
              <w:spacing w:before="60" w:after="60"/>
              <w:rPr>
                <w:rFonts w:ascii="Arial" w:hAnsi="Arial" w:cs="Arial"/>
                <w:bCs/>
                <w:sz w:val="20"/>
                <w:szCs w:val="20"/>
              </w:rPr>
            </w:pPr>
            <w:r>
              <w:rPr>
                <w:rFonts w:ascii="Arial" w:hAnsi="Arial" w:cs="Arial"/>
                <w:bCs/>
                <w:sz w:val="20"/>
                <w:szCs w:val="20"/>
              </w:rPr>
              <w:t>Significant</w:t>
            </w:r>
          </w:p>
        </w:tc>
      </w:tr>
      <w:tr w:rsidR="00DE73A2" w:rsidRPr="006020D9" w14:paraId="02C76B0B" w14:textId="77777777" w:rsidTr="00B4584B">
        <w:tc>
          <w:tcPr>
            <w:tcW w:w="1383" w:type="dxa"/>
            <w:tcBorders>
              <w:top w:val="single" w:sz="4" w:space="0" w:color="auto"/>
              <w:left w:val="single" w:sz="4" w:space="0" w:color="FFFFFF" w:themeColor="background1"/>
              <w:right w:val="single" w:sz="4" w:space="0" w:color="FFFFFF" w:themeColor="background1"/>
            </w:tcBorders>
          </w:tcPr>
          <w:p w14:paraId="1DE282DF" w14:textId="261529D1" w:rsidR="00DE73A2" w:rsidRPr="006020D9" w:rsidRDefault="00DE73A2" w:rsidP="00B4584B">
            <w:pPr>
              <w:autoSpaceDE w:val="0"/>
              <w:autoSpaceDN w:val="0"/>
              <w:adjustRightInd w:val="0"/>
              <w:spacing w:before="60" w:after="60"/>
              <w:rPr>
                <w:rFonts w:ascii="Arial" w:hAnsi="Arial" w:cs="Arial"/>
                <w:b/>
                <w:bCs/>
                <w:sz w:val="20"/>
                <w:szCs w:val="20"/>
              </w:rPr>
            </w:pPr>
            <w:r>
              <w:rPr>
                <w:rFonts w:ascii="Arial" w:hAnsi="Arial" w:cs="Arial"/>
                <w:b/>
                <w:bCs/>
                <w:sz w:val="20"/>
                <w:szCs w:val="20"/>
              </w:rPr>
              <w:t>PS ref no</w:t>
            </w:r>
            <w:r w:rsidRPr="006020D9">
              <w:rPr>
                <w:rFonts w:ascii="Arial" w:hAnsi="Arial" w:cs="Arial"/>
                <w:b/>
                <w:bCs/>
                <w:sz w:val="20"/>
                <w:szCs w:val="20"/>
              </w:rPr>
              <w:t>:</w:t>
            </w:r>
          </w:p>
        </w:tc>
        <w:tc>
          <w:tcPr>
            <w:tcW w:w="3120" w:type="dxa"/>
            <w:tcBorders>
              <w:top w:val="single" w:sz="4" w:space="0" w:color="auto"/>
              <w:left w:val="single" w:sz="4" w:space="0" w:color="FFFFFF" w:themeColor="background1"/>
            </w:tcBorders>
          </w:tcPr>
          <w:p w14:paraId="15C36335" w14:textId="3AE97D69" w:rsidR="00DE73A2" w:rsidRPr="003F430B" w:rsidRDefault="00FF427E" w:rsidP="00B4584B">
            <w:pPr>
              <w:autoSpaceDE w:val="0"/>
              <w:autoSpaceDN w:val="0"/>
              <w:adjustRightInd w:val="0"/>
              <w:spacing w:before="60" w:after="60"/>
              <w:rPr>
                <w:rFonts w:ascii="Arial" w:hAnsi="Arial" w:cs="Arial"/>
                <w:bCs/>
                <w:sz w:val="20"/>
                <w:szCs w:val="20"/>
              </w:rPr>
            </w:pPr>
            <w:r>
              <w:rPr>
                <w:rFonts w:ascii="Arial" w:hAnsi="Arial" w:cs="Arial"/>
                <w:bCs/>
                <w:sz w:val="20"/>
                <w:szCs w:val="20"/>
              </w:rPr>
              <w:t>HO188</w:t>
            </w:r>
          </w:p>
        </w:tc>
        <w:tc>
          <w:tcPr>
            <w:tcW w:w="1559" w:type="dxa"/>
            <w:tcBorders>
              <w:top w:val="single" w:sz="4" w:space="0" w:color="auto"/>
              <w:right w:val="single" w:sz="4" w:space="0" w:color="FFFFFF" w:themeColor="background1"/>
            </w:tcBorders>
          </w:tcPr>
          <w:p w14:paraId="03C19298" w14:textId="3191100C" w:rsidR="00DE73A2" w:rsidRPr="003F430B" w:rsidRDefault="00DE73A2" w:rsidP="00B4584B">
            <w:pPr>
              <w:autoSpaceDE w:val="0"/>
              <w:autoSpaceDN w:val="0"/>
              <w:adjustRightInd w:val="0"/>
              <w:spacing w:before="60" w:after="60"/>
              <w:rPr>
                <w:rFonts w:ascii="Arial" w:hAnsi="Arial" w:cs="Arial"/>
                <w:b/>
                <w:bCs/>
                <w:sz w:val="20"/>
                <w:szCs w:val="20"/>
              </w:rPr>
            </w:pPr>
            <w:r w:rsidRPr="003F430B">
              <w:rPr>
                <w:rFonts w:ascii="Arial" w:hAnsi="Arial" w:cs="Arial"/>
                <w:b/>
                <w:bCs/>
                <w:sz w:val="20"/>
                <w:szCs w:val="20"/>
              </w:rPr>
              <w:t>Constructed:</w:t>
            </w:r>
          </w:p>
        </w:tc>
        <w:tc>
          <w:tcPr>
            <w:tcW w:w="3180" w:type="dxa"/>
            <w:tcBorders>
              <w:top w:val="single" w:sz="4" w:space="0" w:color="auto"/>
              <w:left w:val="single" w:sz="4" w:space="0" w:color="FFFFFF" w:themeColor="background1"/>
              <w:right w:val="single" w:sz="4" w:space="0" w:color="FFFFFF" w:themeColor="background1"/>
            </w:tcBorders>
          </w:tcPr>
          <w:p w14:paraId="34217662" w14:textId="6E31D0AE" w:rsidR="00DE73A2" w:rsidRPr="003F430B" w:rsidRDefault="00FF427E" w:rsidP="00B4584B">
            <w:pPr>
              <w:autoSpaceDE w:val="0"/>
              <w:autoSpaceDN w:val="0"/>
              <w:adjustRightInd w:val="0"/>
              <w:spacing w:before="60" w:after="60"/>
              <w:rPr>
                <w:rFonts w:ascii="Arial" w:hAnsi="Arial" w:cs="Arial"/>
                <w:bCs/>
                <w:sz w:val="20"/>
                <w:szCs w:val="20"/>
              </w:rPr>
            </w:pPr>
            <w:r>
              <w:rPr>
                <w:rFonts w:ascii="Arial" w:hAnsi="Arial" w:cs="Arial"/>
                <w:bCs/>
                <w:sz w:val="20"/>
                <w:szCs w:val="20"/>
              </w:rPr>
              <w:t>Circa 1925-1949</w:t>
            </w:r>
          </w:p>
        </w:tc>
      </w:tr>
    </w:tbl>
    <w:p w14:paraId="3AB95216" w14:textId="77777777" w:rsidR="00402E2B" w:rsidRDefault="00402E2B" w:rsidP="0032640D">
      <w:pPr>
        <w:autoSpaceDE w:val="0"/>
        <w:autoSpaceDN w:val="0"/>
        <w:adjustRightInd w:val="0"/>
        <w:spacing w:after="0" w:line="240" w:lineRule="auto"/>
        <w:rPr>
          <w:rFonts w:ascii="Arial" w:hAnsi="Arial" w:cs="Arial"/>
          <w:bCs/>
          <w:i/>
          <w:sz w:val="18"/>
          <w:szCs w:val="18"/>
        </w:rPr>
      </w:pPr>
    </w:p>
    <w:p w14:paraId="548F69B8" w14:textId="77777777" w:rsidR="00C70968" w:rsidRDefault="00C70968" w:rsidP="0032640D">
      <w:pPr>
        <w:autoSpaceDE w:val="0"/>
        <w:autoSpaceDN w:val="0"/>
        <w:adjustRightInd w:val="0"/>
        <w:spacing w:after="0" w:line="240" w:lineRule="auto"/>
        <w:rPr>
          <w:rFonts w:ascii="Arial" w:hAnsi="Arial" w:cs="Arial"/>
          <w:bCs/>
          <w:i/>
          <w:sz w:val="18"/>
          <w:szCs w:val="18"/>
        </w:rPr>
      </w:pPr>
    </w:p>
    <w:p w14:paraId="46977C56" w14:textId="343CEA8B" w:rsidR="00061D84" w:rsidRDefault="00DE73A2" w:rsidP="008D1A2A">
      <w:pPr>
        <w:pStyle w:val="Heading3"/>
        <w:ind w:left="0"/>
      </w:pPr>
      <w:r w:rsidRPr="00ED6519">
        <w:rPr>
          <w:rFonts w:ascii="Arial" w:hAnsi="Arial" w:cs="Arial"/>
          <w:bCs/>
          <w:i/>
          <w:color w:val="0000FF"/>
          <w:sz w:val="20"/>
        </w:rPr>
        <w:t xml:space="preserve"> </w:t>
      </w:r>
      <w:r w:rsidR="00FF427E">
        <w:rPr>
          <w:noProof/>
        </w:rPr>
        <w:drawing>
          <wp:inline distT="0" distB="0" distL="0" distR="0" wp14:anchorId="1FFEA2B3" wp14:editId="3D64CBBA">
            <wp:extent cx="5731510" cy="25052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505225"/>
                    </a:xfrm>
                    <a:prstGeom prst="rect">
                      <a:avLst/>
                    </a:prstGeom>
                  </pic:spPr>
                </pic:pic>
              </a:graphicData>
            </a:graphic>
          </wp:inline>
        </w:drawing>
      </w:r>
    </w:p>
    <w:p w14:paraId="70D88CF2" w14:textId="77777777" w:rsidR="001F027E" w:rsidRDefault="001F027E" w:rsidP="001F027E">
      <w:pPr>
        <w:autoSpaceDE w:val="0"/>
        <w:autoSpaceDN w:val="0"/>
        <w:adjustRightInd w:val="0"/>
        <w:spacing w:after="0" w:line="240" w:lineRule="auto"/>
        <w:rPr>
          <w:rFonts w:ascii="Arial" w:hAnsi="Arial" w:cs="Arial"/>
          <w:b/>
          <w:bCs/>
          <w:sz w:val="20"/>
          <w:szCs w:val="23"/>
        </w:rPr>
      </w:pPr>
    </w:p>
    <w:p w14:paraId="1CD7895E" w14:textId="77777777" w:rsidR="00C70968" w:rsidRDefault="00C70968" w:rsidP="001F027E">
      <w:pPr>
        <w:autoSpaceDE w:val="0"/>
        <w:autoSpaceDN w:val="0"/>
        <w:adjustRightInd w:val="0"/>
        <w:spacing w:after="0" w:line="240" w:lineRule="auto"/>
        <w:rPr>
          <w:rFonts w:ascii="Arial" w:hAnsi="Arial" w:cs="Arial"/>
          <w:b/>
          <w:bCs/>
          <w:sz w:val="20"/>
          <w:szCs w:val="23"/>
        </w:rPr>
      </w:pPr>
    </w:p>
    <w:p w14:paraId="13BDA69B" w14:textId="77777777" w:rsidR="00C70968" w:rsidRPr="001F027E" w:rsidRDefault="00C70968"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5DC93A05" w14:textId="77777777" w:rsidR="00C70968" w:rsidRPr="00C70968" w:rsidRDefault="008D1A2A" w:rsidP="00C70968">
      <w:pPr>
        <w:pStyle w:val="western"/>
        <w:spacing w:before="0" w:after="120"/>
        <w:rPr>
          <w:rFonts w:ascii="Arial" w:hAnsi="Arial" w:cs="Arial"/>
          <w:bCs/>
          <w:kern w:val="0"/>
          <w:lang w:eastAsia="en-US" w:bidi="ar-SA"/>
        </w:rPr>
      </w:pPr>
      <w:r w:rsidRPr="008D1A2A">
        <w:rPr>
          <w:rFonts w:ascii="Arial" w:hAnsi="Arial" w:cs="Arial"/>
        </w:rPr>
        <w:t xml:space="preserve">The </w:t>
      </w:r>
      <w:r w:rsidR="00C70968" w:rsidRPr="00C70968">
        <w:rPr>
          <w:rFonts w:ascii="Arial" w:hAnsi="Arial" w:cs="Arial"/>
          <w:bCs/>
          <w:kern w:val="0"/>
          <w:lang w:eastAsia="en-US" w:bidi="ar-SA"/>
        </w:rPr>
        <w:t xml:space="preserve">Field Street Precinct, encapsulating properties at 1-37 and 2-30 Field Street, </w:t>
      </w:r>
      <w:proofErr w:type="spellStart"/>
      <w:r w:rsidR="00C70968" w:rsidRPr="00C70968">
        <w:rPr>
          <w:rFonts w:ascii="Arial" w:hAnsi="Arial" w:cs="Arial"/>
          <w:bCs/>
          <w:kern w:val="0"/>
          <w:lang w:eastAsia="en-US" w:bidi="ar-SA"/>
        </w:rPr>
        <w:t>Bentleigh</w:t>
      </w:r>
      <w:proofErr w:type="spellEnd"/>
      <w:r w:rsidR="00C70968" w:rsidRPr="00C70968">
        <w:rPr>
          <w:rFonts w:ascii="Arial" w:hAnsi="Arial" w:cs="Arial"/>
          <w:bCs/>
          <w:kern w:val="0"/>
          <w:lang w:eastAsia="en-US" w:bidi="ar-SA"/>
        </w:rPr>
        <w:t>, comprises 35 detached dwellings along both sides of the street.  This building stock consists almost entirely of single-</w:t>
      </w:r>
      <w:proofErr w:type="spellStart"/>
      <w:r w:rsidR="00C70968" w:rsidRPr="00C70968">
        <w:rPr>
          <w:rFonts w:ascii="Arial" w:hAnsi="Arial" w:cs="Arial"/>
          <w:bCs/>
          <w:kern w:val="0"/>
          <w:lang w:eastAsia="en-US" w:bidi="ar-SA"/>
        </w:rPr>
        <w:t>storey</w:t>
      </w:r>
      <w:proofErr w:type="spellEnd"/>
      <w:r w:rsidR="00C70968" w:rsidRPr="00C70968">
        <w:rPr>
          <w:rFonts w:ascii="Arial" w:hAnsi="Arial" w:cs="Arial"/>
          <w:bCs/>
          <w:kern w:val="0"/>
          <w:lang w:eastAsia="en-US" w:bidi="ar-SA"/>
        </w:rPr>
        <w:t xml:space="preserve"> brick and timber houses from the mid-1920s to the late 1930s; two more houses in similar styles appeared in the late 1940s, while the sole property of more recent origin is a pair of strata titled 1990s dwellings at No 24/24a. </w:t>
      </w:r>
    </w:p>
    <w:p w14:paraId="6C77BF62" w14:textId="2C2CFBDE" w:rsidR="00C70968" w:rsidRDefault="00C70968" w:rsidP="00C70968">
      <w:pPr>
        <w:pStyle w:val="western"/>
        <w:spacing w:before="0" w:after="240"/>
        <w:rPr>
          <w:rFonts w:ascii="Book Antiqua" w:hAnsi="Book Antiqua" w:cs="Traditional Arabic"/>
          <w:bCs/>
          <w:i/>
          <w:kern w:val="0"/>
          <w:sz w:val="22"/>
          <w:szCs w:val="22"/>
          <w:lang w:eastAsia="en-US" w:bidi="ar-SA"/>
        </w:rPr>
      </w:pPr>
      <w:r w:rsidRPr="00C70968">
        <w:rPr>
          <w:rFonts w:ascii="Arial" w:hAnsi="Arial" w:cs="Arial"/>
          <w:bCs/>
          <w:kern w:val="0"/>
          <w:lang w:eastAsia="en-US" w:bidi="ar-SA"/>
        </w:rPr>
        <w:t xml:space="preserve">Field Street forms part of the large and ambitious </w:t>
      </w:r>
      <w:r w:rsidRPr="00C70968">
        <w:rPr>
          <w:rFonts w:ascii="Arial" w:hAnsi="Arial" w:cs="Arial"/>
          <w:bCs/>
          <w:i/>
          <w:kern w:val="0"/>
          <w:lang w:eastAsia="en-US" w:bidi="ar-SA"/>
        </w:rPr>
        <w:t>Garfield Estate</w:t>
      </w:r>
      <w:r w:rsidRPr="00C70968">
        <w:rPr>
          <w:rFonts w:ascii="Arial" w:hAnsi="Arial" w:cs="Arial"/>
          <w:bCs/>
          <w:kern w:val="0"/>
          <w:lang w:eastAsia="en-US" w:bidi="ar-SA"/>
        </w:rPr>
        <w:t>, a 221-lot residential subdivision extending between Jasper Road and the railway line, created in 1924 from the former market gardens of t</w:t>
      </w:r>
      <w:r>
        <w:rPr>
          <w:rFonts w:ascii="Arial" w:hAnsi="Arial" w:cs="Arial"/>
          <w:bCs/>
          <w:kern w:val="0"/>
          <w:lang w:eastAsia="en-US" w:bidi="ar-SA"/>
        </w:rPr>
        <w:t>he eponymous Garfield Brothers.</w:t>
      </w:r>
      <w:r>
        <w:rPr>
          <w:rFonts w:ascii="Book Antiqua" w:hAnsi="Book Antiqua" w:cs="Traditional Arabic"/>
          <w:bCs/>
          <w:i/>
          <w:kern w:val="0"/>
          <w:sz w:val="22"/>
          <w:szCs w:val="22"/>
          <w:lang w:eastAsia="en-US" w:bidi="ar-SA"/>
        </w:rPr>
        <w:tab/>
      </w:r>
    </w:p>
    <w:p w14:paraId="695F4177" w14:textId="190A396E" w:rsidR="00C70968" w:rsidRDefault="00C70968" w:rsidP="00C70968">
      <w:pPr>
        <w:pStyle w:val="western"/>
        <w:spacing w:before="0" w:after="240"/>
      </w:pPr>
      <w:r>
        <w:object w:dxaOrig="10875" w:dyaOrig="7920" w14:anchorId="065F5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2pt;height:266.1pt" o:ole="">
            <v:imagedata r:id="rId10" o:title=""/>
          </v:shape>
          <o:OLEObject Type="Embed" ProgID="PBrush" ShapeID="_x0000_i1025" DrawAspect="Content" ObjectID="_1632212119" r:id="rId11"/>
        </w:object>
      </w:r>
    </w:p>
    <w:p w14:paraId="6DAD3869" w14:textId="77777777" w:rsidR="00C70968" w:rsidRPr="00C70968" w:rsidRDefault="00C70968" w:rsidP="00C70968">
      <w:pPr>
        <w:pStyle w:val="western"/>
        <w:spacing w:before="0" w:after="240"/>
        <w:rPr>
          <w:rFonts w:ascii="Arial" w:hAnsi="Arial" w:cs="Arial"/>
          <w:bCs/>
          <w:kern w:val="0"/>
          <w:lang w:eastAsia="en-US" w:bidi="ar-SA"/>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0361B767" w14:textId="77777777" w:rsidR="00C70968" w:rsidRPr="00C70968" w:rsidRDefault="008D1A2A" w:rsidP="00C70968">
      <w:pPr>
        <w:pStyle w:val="western"/>
        <w:spacing w:before="0" w:after="120"/>
        <w:rPr>
          <w:rFonts w:ascii="Arial" w:hAnsi="Arial" w:cs="Arial"/>
          <w:bCs/>
          <w:kern w:val="0"/>
          <w:lang w:eastAsia="en-US" w:bidi="ar-SA"/>
        </w:rPr>
      </w:pPr>
      <w:r w:rsidRPr="008D1A2A">
        <w:rPr>
          <w:rFonts w:ascii="Arial" w:hAnsi="Arial" w:cs="Arial"/>
        </w:rPr>
        <w:t xml:space="preserve">The </w:t>
      </w:r>
      <w:r w:rsidR="00C70968" w:rsidRPr="00C70968">
        <w:rPr>
          <w:rFonts w:ascii="Arial" w:hAnsi="Arial" w:cs="Arial"/>
          <w:bCs/>
          <w:kern w:val="0"/>
          <w:lang w:eastAsia="en-US" w:bidi="ar-SA"/>
        </w:rPr>
        <w:t>Field Street Precinct satisfies the following criteria for inclusion on the heritage overlay schedule to the City of Glen Eira planning scheme:</w:t>
      </w:r>
    </w:p>
    <w:p w14:paraId="56C58B4F" w14:textId="77777777" w:rsidR="00C70968" w:rsidRPr="00C70968" w:rsidRDefault="00C70968" w:rsidP="00C70968">
      <w:pPr>
        <w:numPr>
          <w:ilvl w:val="0"/>
          <w:numId w:val="11"/>
        </w:numPr>
        <w:suppressAutoHyphens/>
        <w:spacing w:after="60" w:line="240" w:lineRule="auto"/>
        <w:ind w:left="360"/>
        <w:rPr>
          <w:rFonts w:ascii="Arial" w:hAnsi="Arial" w:cs="Arial"/>
          <w:sz w:val="24"/>
          <w:szCs w:val="24"/>
        </w:rPr>
      </w:pPr>
      <w:r w:rsidRPr="00C70968">
        <w:rPr>
          <w:rFonts w:ascii="Arial" w:hAnsi="Arial" w:cs="Arial"/>
          <w:sz w:val="24"/>
          <w:szCs w:val="24"/>
        </w:rPr>
        <w:t xml:space="preserve">Criterion A: Importance to the course, or pattern, of Glen </w:t>
      </w:r>
      <w:proofErr w:type="spellStart"/>
      <w:r w:rsidRPr="00C70968">
        <w:rPr>
          <w:rFonts w:ascii="Arial" w:hAnsi="Arial" w:cs="Arial"/>
          <w:sz w:val="24"/>
          <w:szCs w:val="24"/>
        </w:rPr>
        <w:t>Eira’s</w:t>
      </w:r>
      <w:proofErr w:type="spellEnd"/>
      <w:r w:rsidRPr="00C70968">
        <w:rPr>
          <w:rFonts w:ascii="Arial" w:hAnsi="Arial" w:cs="Arial"/>
          <w:sz w:val="24"/>
          <w:szCs w:val="24"/>
        </w:rPr>
        <w:t xml:space="preserve"> cultural history.</w:t>
      </w:r>
    </w:p>
    <w:p w14:paraId="1EA9C6BD" w14:textId="61960D77" w:rsidR="00061D84" w:rsidRDefault="00C70968" w:rsidP="00DE73A2">
      <w:pPr>
        <w:numPr>
          <w:ilvl w:val="0"/>
          <w:numId w:val="11"/>
        </w:numPr>
        <w:suppressAutoHyphens/>
        <w:spacing w:after="240" w:line="240" w:lineRule="auto"/>
        <w:ind w:left="360"/>
        <w:rPr>
          <w:rFonts w:ascii="Arial" w:hAnsi="Arial" w:cs="Arial"/>
          <w:sz w:val="24"/>
          <w:szCs w:val="24"/>
        </w:rPr>
      </w:pPr>
      <w:r w:rsidRPr="00C70968">
        <w:rPr>
          <w:rFonts w:ascii="Arial" w:hAnsi="Arial" w:cs="Arial"/>
          <w:sz w:val="24"/>
          <w:szCs w:val="24"/>
        </w:rPr>
        <w:t>Criterion E: Importance in exhibiting particular aesthetic characteristics</w:t>
      </w:r>
      <w:r>
        <w:rPr>
          <w:rFonts w:ascii="Arial" w:hAnsi="Arial" w:cs="Arial"/>
          <w:sz w:val="24"/>
          <w:szCs w:val="24"/>
        </w:rPr>
        <w:t>.</w:t>
      </w:r>
    </w:p>
    <w:p w14:paraId="295A0583" w14:textId="77777777" w:rsidR="00C70968" w:rsidRPr="00C70968" w:rsidRDefault="00C70968" w:rsidP="00C70968">
      <w:pPr>
        <w:suppressAutoHyphens/>
        <w:spacing w:after="240" w:line="240" w:lineRule="auto"/>
        <w:ind w:left="360"/>
        <w:rPr>
          <w:rFonts w:ascii="Arial" w:hAnsi="Arial" w:cs="Arial"/>
          <w:sz w:val="24"/>
          <w:szCs w:val="24"/>
        </w:rPr>
      </w:pPr>
    </w:p>
    <w:p w14:paraId="40ABD4BE" w14:textId="794386A2" w:rsidR="0032640D" w:rsidRDefault="00061D84" w:rsidP="003E0F32">
      <w:pPr>
        <w:pBdr>
          <w:bottom w:val="single" w:sz="6" w:space="1" w:color="auto"/>
        </w:pBdr>
        <w:autoSpaceDE w:val="0"/>
        <w:autoSpaceDN w:val="0"/>
        <w:adjustRightInd w:val="0"/>
        <w:spacing w:after="120" w:line="240" w:lineRule="auto"/>
        <w:rPr>
          <w:rFonts w:ascii="Arial" w:hAnsi="Arial" w:cs="Arial"/>
          <w:b/>
          <w:bCs/>
          <w:szCs w:val="23"/>
        </w:rPr>
      </w:pPr>
      <w:r>
        <w:rPr>
          <w:rFonts w:ascii="Arial" w:hAnsi="Arial" w:cs="Arial"/>
          <w:b/>
          <w:bCs/>
          <w:szCs w:val="23"/>
        </w:rPr>
        <w:t>Why is it significant?</w:t>
      </w:r>
    </w:p>
    <w:p w14:paraId="13E6D841" w14:textId="77777777" w:rsidR="00C70968" w:rsidRPr="00C70968" w:rsidRDefault="00C70968" w:rsidP="00C70968">
      <w:pPr>
        <w:pStyle w:val="western"/>
        <w:spacing w:before="0" w:after="120"/>
        <w:rPr>
          <w:rFonts w:ascii="Arial" w:hAnsi="Arial" w:cs="Arial"/>
          <w:bCs/>
          <w:kern w:val="0"/>
          <w:lang w:eastAsia="en-US" w:bidi="ar-SA"/>
        </w:rPr>
      </w:pPr>
      <w:r w:rsidRPr="00C70968">
        <w:rPr>
          <w:rFonts w:ascii="Arial" w:hAnsi="Arial" w:cs="Arial"/>
          <w:bCs/>
          <w:kern w:val="0"/>
          <w:lang w:eastAsia="en-US" w:bidi="ar-SA"/>
        </w:rPr>
        <w:t xml:space="preserve">The Field Street Precinct is associated with the </w:t>
      </w:r>
      <w:r w:rsidRPr="00C70968">
        <w:rPr>
          <w:rFonts w:ascii="Arial" w:hAnsi="Arial" w:cs="Arial"/>
          <w:bCs/>
          <w:i/>
          <w:kern w:val="0"/>
          <w:lang w:eastAsia="en-US" w:bidi="ar-SA"/>
        </w:rPr>
        <w:t>Garfield Estate</w:t>
      </w:r>
      <w:r w:rsidRPr="00C70968">
        <w:rPr>
          <w:rFonts w:ascii="Arial" w:hAnsi="Arial" w:cs="Arial"/>
          <w:bCs/>
          <w:kern w:val="0"/>
          <w:lang w:eastAsia="en-US" w:bidi="ar-SA"/>
        </w:rPr>
        <w:t xml:space="preserve">, a substantial residential subdivision that was laid out in 1924 and developed rapidly over the next fifteen years.  Comprising more than two hundred allotments, the </w:t>
      </w:r>
      <w:r w:rsidRPr="00C70968">
        <w:rPr>
          <w:rFonts w:ascii="Arial" w:hAnsi="Arial" w:cs="Arial"/>
          <w:bCs/>
          <w:i/>
          <w:kern w:val="0"/>
          <w:lang w:eastAsia="en-US" w:bidi="ar-SA"/>
        </w:rPr>
        <w:t>Garfield Estate</w:t>
      </w:r>
      <w:r w:rsidRPr="00C70968">
        <w:rPr>
          <w:rFonts w:ascii="Arial" w:hAnsi="Arial" w:cs="Arial"/>
          <w:bCs/>
          <w:kern w:val="0"/>
          <w:lang w:eastAsia="en-US" w:bidi="ar-SA"/>
        </w:rPr>
        <w:t xml:space="preserve"> was one of the largest and most ambitious of several local residential subdivisions created in the 1920s from former market gardens, taking advantage of the electrification of the railway line in 1922. The houses along Field Street, two of which date back as far as 1926, represent the most intact cluster of original pre-war residences within the entire extent of the </w:t>
      </w:r>
      <w:r w:rsidRPr="00C70968">
        <w:rPr>
          <w:rFonts w:ascii="Arial" w:hAnsi="Arial" w:cs="Arial"/>
          <w:bCs/>
          <w:i/>
          <w:kern w:val="0"/>
          <w:lang w:eastAsia="en-US" w:bidi="ar-SA"/>
        </w:rPr>
        <w:t>Garfield Estate</w:t>
      </w:r>
      <w:r w:rsidRPr="00C70968">
        <w:rPr>
          <w:rFonts w:ascii="Arial" w:hAnsi="Arial" w:cs="Arial"/>
          <w:bCs/>
          <w:kern w:val="0"/>
          <w:lang w:eastAsia="en-US" w:bidi="ar-SA"/>
        </w:rPr>
        <w:t xml:space="preserve">. </w:t>
      </w:r>
      <w:r w:rsidRPr="00C70968">
        <w:rPr>
          <w:rFonts w:ascii="Arial" w:hAnsi="Arial" w:cs="Arial"/>
          <w:bCs/>
          <w:i/>
          <w:kern w:val="0"/>
          <w:lang w:eastAsia="en-US" w:bidi="ar-SA"/>
        </w:rPr>
        <w:t>(Criterion A)</w:t>
      </w:r>
    </w:p>
    <w:p w14:paraId="3854267A" w14:textId="3B164CD1" w:rsidR="00061D84" w:rsidRPr="00C70968" w:rsidRDefault="00C70968" w:rsidP="00C70968">
      <w:pPr>
        <w:pStyle w:val="western"/>
        <w:spacing w:before="0" w:after="240"/>
        <w:rPr>
          <w:rFonts w:ascii="Arial" w:hAnsi="Arial" w:cs="Arial"/>
          <w:bCs/>
          <w:kern w:val="0"/>
          <w:lang w:eastAsia="en-US" w:bidi="ar-SA"/>
        </w:rPr>
      </w:pPr>
      <w:r w:rsidRPr="00C70968">
        <w:rPr>
          <w:rFonts w:ascii="Arial" w:hAnsi="Arial" w:cs="Arial"/>
          <w:bCs/>
          <w:kern w:val="0"/>
          <w:lang w:eastAsia="en-US" w:bidi="ar-SA"/>
        </w:rPr>
        <w:t xml:space="preserve">The Field Street Precinct is significant as a notably intact inter-war residential streetscape in </w:t>
      </w:r>
      <w:proofErr w:type="spellStart"/>
      <w:r w:rsidRPr="00C70968">
        <w:rPr>
          <w:rFonts w:ascii="Arial" w:hAnsi="Arial" w:cs="Arial"/>
          <w:bCs/>
          <w:kern w:val="0"/>
          <w:lang w:eastAsia="en-US" w:bidi="ar-SA"/>
        </w:rPr>
        <w:t>Bentleigh</w:t>
      </w:r>
      <w:proofErr w:type="spellEnd"/>
      <w:r w:rsidRPr="00C70968">
        <w:rPr>
          <w:rFonts w:ascii="Arial" w:hAnsi="Arial" w:cs="Arial"/>
          <w:bCs/>
          <w:kern w:val="0"/>
          <w:lang w:eastAsia="en-US" w:bidi="ar-SA"/>
        </w:rPr>
        <w:t>.  Most houses, dating from c1925 to c1935, are demonstrative of the prevailing bungalow idiom of the time: single-</w:t>
      </w:r>
      <w:proofErr w:type="spellStart"/>
      <w:r w:rsidRPr="00C70968">
        <w:rPr>
          <w:rFonts w:ascii="Arial" w:hAnsi="Arial" w:cs="Arial"/>
          <w:bCs/>
          <w:kern w:val="0"/>
          <w:lang w:eastAsia="en-US" w:bidi="ar-SA"/>
        </w:rPr>
        <w:t>storey</w:t>
      </w:r>
      <w:proofErr w:type="spellEnd"/>
      <w:r w:rsidRPr="00C70968">
        <w:rPr>
          <w:rFonts w:ascii="Arial" w:hAnsi="Arial" w:cs="Arial"/>
          <w:bCs/>
          <w:kern w:val="0"/>
          <w:lang w:eastAsia="en-US" w:bidi="ar-SA"/>
        </w:rPr>
        <w:t xml:space="preserve"> detached brick or timber dwellings with tiled roofs and asymmetrical facades with front porches.  Unified by a consistency of form and materials, they also show individuality through different window, porch and decorative treatments.  They are complemented by slightly later brick houses in the Tudor Revival and </w:t>
      </w:r>
      <w:proofErr w:type="spellStart"/>
      <w:r w:rsidRPr="00C70968">
        <w:rPr>
          <w:rFonts w:ascii="Arial" w:hAnsi="Arial" w:cs="Arial"/>
          <w:bCs/>
          <w:kern w:val="0"/>
          <w:lang w:eastAsia="en-US" w:bidi="ar-SA"/>
        </w:rPr>
        <w:t>Moderne</w:t>
      </w:r>
      <w:proofErr w:type="spellEnd"/>
      <w:r w:rsidRPr="00C70968">
        <w:rPr>
          <w:rFonts w:ascii="Arial" w:hAnsi="Arial" w:cs="Arial"/>
          <w:bCs/>
          <w:kern w:val="0"/>
          <w:lang w:eastAsia="en-US" w:bidi="ar-SA"/>
        </w:rPr>
        <w:t xml:space="preserve"> idioms.  Consistent </w:t>
      </w:r>
      <w:r w:rsidRPr="00C70968">
        <w:rPr>
          <w:rFonts w:ascii="Arial" w:hAnsi="Arial" w:cs="Arial"/>
          <w:bCs/>
          <w:kern w:val="0"/>
          <w:lang w:eastAsia="en-US" w:bidi="ar-SA"/>
        </w:rPr>
        <w:lastRenderedPageBreak/>
        <w:t xml:space="preserve">in scale, form, setback and materials, the houses in Field Street combine to form cohesive inter-war residential streetscape that represents a rare survivor in the </w:t>
      </w:r>
      <w:proofErr w:type="spellStart"/>
      <w:r w:rsidRPr="00C70968">
        <w:rPr>
          <w:rFonts w:ascii="Arial" w:hAnsi="Arial" w:cs="Arial"/>
          <w:bCs/>
          <w:kern w:val="0"/>
          <w:lang w:eastAsia="en-US" w:bidi="ar-SA"/>
        </w:rPr>
        <w:t>Bentleigh</w:t>
      </w:r>
      <w:proofErr w:type="spellEnd"/>
      <w:r w:rsidRPr="00C70968">
        <w:rPr>
          <w:rFonts w:ascii="Arial" w:hAnsi="Arial" w:cs="Arial"/>
          <w:bCs/>
          <w:kern w:val="0"/>
          <w:lang w:eastAsia="en-US" w:bidi="ar-SA"/>
        </w:rPr>
        <w:t xml:space="preserve"> area.   This is enhanced by their setting, including front gardens with open lawns, garden beds and low plantings along street boundaries, many of which are marked by brick or timber fences that, if not original, are evocative of the inter-war era. </w:t>
      </w:r>
      <w:r w:rsidRPr="00C70968">
        <w:rPr>
          <w:rFonts w:ascii="Arial" w:hAnsi="Arial" w:cs="Arial"/>
          <w:bCs/>
          <w:i/>
          <w:kern w:val="0"/>
          <w:lang w:eastAsia="en-US" w:bidi="ar-SA"/>
        </w:rPr>
        <w:t>(Criterion E)</w:t>
      </w:r>
    </w:p>
    <w:p w14:paraId="1F21B6FE" w14:textId="3E902633" w:rsidR="00061D84" w:rsidRPr="00061D84" w:rsidRDefault="00C70968" w:rsidP="003E0F32">
      <w:pPr>
        <w:pBdr>
          <w:bottom w:val="single" w:sz="6" w:space="1" w:color="auto"/>
        </w:pBdr>
        <w:autoSpaceDE w:val="0"/>
        <w:autoSpaceDN w:val="0"/>
        <w:adjustRightInd w:val="0"/>
        <w:spacing w:after="120" w:line="240" w:lineRule="auto"/>
        <w:rPr>
          <w:rFonts w:ascii="Arial" w:hAnsi="Arial" w:cs="Arial"/>
          <w:bCs/>
          <w:szCs w:val="23"/>
        </w:rPr>
      </w:pP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r>
        <w:rPr>
          <w:rFonts w:ascii="Arial" w:hAnsi="Arial" w:cs="Arial"/>
          <w:bCs/>
          <w:szCs w:val="23"/>
        </w:rPr>
        <w:softHyphen/>
      </w: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53D62257" w14:textId="546AC38E" w:rsidR="00F04BED" w:rsidRPr="00D360C5" w:rsidRDefault="00FF427E" w:rsidP="001F027E">
      <w:pPr>
        <w:autoSpaceDE w:val="0"/>
        <w:autoSpaceDN w:val="0"/>
        <w:adjustRightInd w:val="0"/>
        <w:spacing w:after="0" w:line="240" w:lineRule="auto"/>
        <w:rPr>
          <w:rFonts w:ascii="Arial" w:hAnsi="Arial" w:cs="Arial"/>
          <w:bCs/>
        </w:rPr>
      </w:pPr>
      <w:r>
        <w:rPr>
          <w:rFonts w:ascii="Arial" w:hAnsi="Arial" w:cs="Arial"/>
          <w:bCs/>
          <w:i/>
        </w:rPr>
        <w:t>Citation: Field Street Precinct, Bentleigh, prepared by Simon Reeves, Built Heritage Pty Ltd, 8 August 2019</w:t>
      </w:r>
    </w:p>
    <w:sectPr w:rsidR="00F04BED" w:rsidRPr="00D360C5" w:rsidSect="001F027E">
      <w:headerReference w:type="default" r:id="rId12"/>
      <w:footerReference w:type="default" r:id="rId13"/>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F2C2D" w14:textId="77777777" w:rsidR="00195571" w:rsidRDefault="00195571" w:rsidP="003E0F32">
      <w:pPr>
        <w:spacing w:after="0" w:line="240" w:lineRule="auto"/>
      </w:pPr>
      <w:r>
        <w:separator/>
      </w:r>
    </w:p>
  </w:endnote>
  <w:endnote w:type="continuationSeparator" w:id="0">
    <w:p w14:paraId="158015DB" w14:textId="77777777" w:rsidR="00195571" w:rsidRDefault="00195571" w:rsidP="003E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77A0" w14:textId="1D7AE6DD" w:rsidR="003E0F32" w:rsidRPr="00057A67" w:rsidRDefault="003E0F32" w:rsidP="003E0F32">
    <w:pPr>
      <w:jc w:val="center"/>
      <w:rPr>
        <w:rFonts w:ascii="Times" w:hAnsi="Times" w:cs="Times"/>
        <w:sz w:val="18"/>
      </w:rPr>
    </w:pPr>
    <w:r w:rsidRPr="00057A67">
      <w:rPr>
        <w:rFonts w:ascii="Times" w:hAnsi="Times" w:cs="Times"/>
        <w:sz w:val="18"/>
      </w:rPr>
      <w:t>This document is an incorporated document in the</w:t>
    </w:r>
    <w:r w:rsidR="00DE73A2">
      <w:rPr>
        <w:rFonts w:ascii="Times" w:hAnsi="Times" w:cs="Times"/>
        <w:sz w:val="18"/>
      </w:rPr>
      <w:t xml:space="preserve"> Glen Eira</w:t>
    </w:r>
    <w:r w:rsidRPr="00057A67">
      <w:rPr>
        <w:rFonts w:ascii="Times" w:hAnsi="Times" w:cs="Times"/>
        <w:sz w:val="18"/>
      </w:rPr>
      <w:t xml:space="preserve"> Planning 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Pr="00057A67">
      <w:rPr>
        <w:rFonts w:ascii="Times" w:hAnsi="Times" w:cs="Times"/>
        <w:sz w:val="18"/>
      </w:rPr>
      <w:t xml:space="preserve">j) of the </w:t>
    </w:r>
    <w:r w:rsidRPr="00057A67">
      <w:rPr>
        <w:rFonts w:ascii="Times" w:hAnsi="Times" w:cs="Times"/>
        <w:i/>
        <w:sz w:val="18"/>
      </w:rPr>
      <w:t>Planning and Environment Act 1987</w:t>
    </w:r>
  </w:p>
  <w:p w14:paraId="249022F9" w14:textId="77777777" w:rsidR="003E0F32" w:rsidRDefault="003E0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7CB25" w14:textId="77777777" w:rsidR="00195571" w:rsidRDefault="00195571" w:rsidP="003E0F32">
      <w:pPr>
        <w:spacing w:after="0" w:line="240" w:lineRule="auto"/>
      </w:pPr>
      <w:r>
        <w:separator/>
      </w:r>
    </w:p>
  </w:footnote>
  <w:footnote w:type="continuationSeparator" w:id="0">
    <w:p w14:paraId="6C7F630A" w14:textId="77777777" w:rsidR="00195571" w:rsidRDefault="00195571" w:rsidP="003E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25A7" w14:textId="54505307" w:rsidR="003E0F32" w:rsidRPr="00057A67" w:rsidRDefault="00DE73A2" w:rsidP="00057A67">
    <w:pPr>
      <w:spacing w:after="0" w:line="240" w:lineRule="auto"/>
      <w:jc w:val="center"/>
      <w:rPr>
        <w:rFonts w:ascii="Times" w:eastAsia="Times New Roman" w:hAnsi="Times" w:cs="Times New Roman"/>
        <w:sz w:val="24"/>
        <w:szCs w:val="20"/>
        <w:lang w:eastAsia="en-AU"/>
      </w:rPr>
    </w:pPr>
    <w:r>
      <w:rPr>
        <w:rFonts w:ascii="Times New Roman" w:eastAsia="Times New Roman" w:hAnsi="Times New Roman" w:cs="Times New Roman"/>
        <w:smallCaps/>
        <w:sz w:val="18"/>
        <w:szCs w:val="20"/>
        <w:u w:color="0000FF"/>
        <w:lang w:eastAsia="en-AU"/>
      </w:rPr>
      <w:t xml:space="preserve">Glen Eira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B9E"/>
    <w:multiLevelType w:val="hybridMultilevel"/>
    <w:tmpl w:val="080C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54BC6"/>
    <w:multiLevelType w:val="hybridMultilevel"/>
    <w:tmpl w:val="447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87D9B"/>
    <w:multiLevelType w:val="hybridMultilevel"/>
    <w:tmpl w:val="E49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12958"/>
    <w:multiLevelType w:val="hybridMultilevel"/>
    <w:tmpl w:val="6F1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7448B"/>
    <w:multiLevelType w:val="hybridMultilevel"/>
    <w:tmpl w:val="AD2E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21629F"/>
    <w:multiLevelType w:val="hybridMultilevel"/>
    <w:tmpl w:val="7B6A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A17F56"/>
    <w:multiLevelType w:val="hybridMultilevel"/>
    <w:tmpl w:val="984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6B5E42"/>
    <w:multiLevelType w:val="hybridMultilevel"/>
    <w:tmpl w:val="94807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232527"/>
    <w:multiLevelType w:val="hybridMultilevel"/>
    <w:tmpl w:val="F0C0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590AF7"/>
    <w:multiLevelType w:val="hybridMultilevel"/>
    <w:tmpl w:val="AC7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3"/>
  </w:num>
  <w:num w:numId="6">
    <w:abstractNumId w:val="8"/>
  </w:num>
  <w:num w:numId="7">
    <w:abstractNumId w:val="9"/>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0D"/>
    <w:rsid w:val="00002966"/>
    <w:rsid w:val="00031E10"/>
    <w:rsid w:val="00057A67"/>
    <w:rsid w:val="00061D84"/>
    <w:rsid w:val="000A663A"/>
    <w:rsid w:val="000E2FCD"/>
    <w:rsid w:val="00195571"/>
    <w:rsid w:val="001A5FC2"/>
    <w:rsid w:val="001B7EDF"/>
    <w:rsid w:val="001D370B"/>
    <w:rsid w:val="001F027E"/>
    <w:rsid w:val="00202CD9"/>
    <w:rsid w:val="002C56F6"/>
    <w:rsid w:val="0030263D"/>
    <w:rsid w:val="00321A21"/>
    <w:rsid w:val="0032640D"/>
    <w:rsid w:val="0039131E"/>
    <w:rsid w:val="003E0F32"/>
    <w:rsid w:val="003F430B"/>
    <w:rsid w:val="003F4FC1"/>
    <w:rsid w:val="00402068"/>
    <w:rsid w:val="00402E2B"/>
    <w:rsid w:val="004042C9"/>
    <w:rsid w:val="004819A5"/>
    <w:rsid w:val="00506F3D"/>
    <w:rsid w:val="00565263"/>
    <w:rsid w:val="005C55FC"/>
    <w:rsid w:val="006020D9"/>
    <w:rsid w:val="00620EAD"/>
    <w:rsid w:val="00634E4B"/>
    <w:rsid w:val="00771CF0"/>
    <w:rsid w:val="007B00C9"/>
    <w:rsid w:val="008322A0"/>
    <w:rsid w:val="008D1A2A"/>
    <w:rsid w:val="008D43C0"/>
    <w:rsid w:val="00913435"/>
    <w:rsid w:val="00941005"/>
    <w:rsid w:val="009640E3"/>
    <w:rsid w:val="00A30304"/>
    <w:rsid w:val="00A9520B"/>
    <w:rsid w:val="00AA67C7"/>
    <w:rsid w:val="00AF6E10"/>
    <w:rsid w:val="00B66607"/>
    <w:rsid w:val="00BB2548"/>
    <w:rsid w:val="00C24959"/>
    <w:rsid w:val="00C70968"/>
    <w:rsid w:val="00CA1976"/>
    <w:rsid w:val="00CC7CE2"/>
    <w:rsid w:val="00D360C5"/>
    <w:rsid w:val="00DE73A2"/>
    <w:rsid w:val="00E06854"/>
    <w:rsid w:val="00E466FB"/>
    <w:rsid w:val="00E63313"/>
    <w:rsid w:val="00ED6519"/>
    <w:rsid w:val="00F04BED"/>
    <w:rsid w:val="00FC0EF4"/>
    <w:rsid w:val="00FF4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7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61D84"/>
    <w:pPr>
      <w:suppressAutoHyphens/>
      <w:spacing w:after="0" w:line="240" w:lineRule="atLeast"/>
      <w:ind w:left="709"/>
      <w:outlineLvl w:val="2"/>
    </w:pPr>
    <w:rPr>
      <w:rFonts w:ascii="Arial Narrow" w:eastAsia="Times" w:hAnsi="Arial Narrow" w:cs="Times"/>
      <w:b/>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paragraph" w:customStyle="1" w:styleId="BodyText1">
    <w:name w:val="Body Text1"/>
    <w:basedOn w:val="Normal"/>
    <w:link w:val="BodytextChar"/>
    <w:qFormat/>
    <w:rsid w:val="00913435"/>
    <w:pPr>
      <w:spacing w:before="60" w:after="80" w:line="240" w:lineRule="auto"/>
      <w:ind w:left="1134"/>
      <w:jc w:val="both"/>
    </w:pPr>
    <w:rPr>
      <w:rFonts w:ascii="Times New Roman" w:eastAsia="Times New Roman" w:hAnsi="Times New Roman" w:cs="Times New Roman"/>
      <w:sz w:val="20"/>
      <w:szCs w:val="20"/>
      <w:lang w:eastAsia="en-AU"/>
    </w:rPr>
  </w:style>
  <w:style w:type="character" w:customStyle="1" w:styleId="BodytextChar">
    <w:name w:val="Body text Char"/>
    <w:link w:val="BodyText1"/>
    <w:rsid w:val="0091343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E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A2"/>
    <w:rPr>
      <w:rFonts w:ascii="Tahoma" w:hAnsi="Tahoma" w:cs="Tahoma"/>
      <w:sz w:val="16"/>
      <w:szCs w:val="16"/>
    </w:rPr>
  </w:style>
  <w:style w:type="paragraph" w:styleId="BodyText">
    <w:name w:val="Body Text"/>
    <w:basedOn w:val="Normal"/>
    <w:link w:val="BodyTextChar0"/>
    <w:rsid w:val="00DE73A2"/>
    <w:pPr>
      <w:spacing w:line="240" w:lineRule="auto"/>
    </w:pPr>
    <w:rPr>
      <w:rFonts w:ascii="Arial" w:eastAsia="Times New Roman" w:hAnsi="Arial" w:cs="Times New Roman"/>
      <w:sz w:val="20"/>
      <w:szCs w:val="24"/>
      <w:lang w:eastAsia="en-AU"/>
    </w:rPr>
  </w:style>
  <w:style w:type="character" w:customStyle="1" w:styleId="BodyTextChar0">
    <w:name w:val="Body Text Char"/>
    <w:basedOn w:val="DefaultParagraphFont"/>
    <w:link w:val="BodyText"/>
    <w:rsid w:val="00DE73A2"/>
    <w:rPr>
      <w:rFonts w:ascii="Arial" w:eastAsia="Times New Roman" w:hAnsi="Arial" w:cs="Times New Roman"/>
      <w:sz w:val="20"/>
      <w:szCs w:val="24"/>
      <w:lang w:eastAsia="en-AU"/>
    </w:rPr>
  </w:style>
  <w:style w:type="character" w:customStyle="1" w:styleId="bodytextbold">
    <w:name w:val="body text bold"/>
    <w:uiPriority w:val="99"/>
    <w:rsid w:val="00DE73A2"/>
    <w:rPr>
      <w:rFonts w:ascii="Arial" w:hAnsi="Arial"/>
      <w:b/>
      <w:bCs/>
      <w:sz w:val="20"/>
    </w:rPr>
  </w:style>
  <w:style w:type="character" w:customStyle="1" w:styleId="Heading3Char">
    <w:name w:val="Heading 3 Char"/>
    <w:basedOn w:val="DefaultParagraphFont"/>
    <w:link w:val="Heading3"/>
    <w:rsid w:val="00061D84"/>
    <w:rPr>
      <w:rFonts w:ascii="Arial Narrow" w:eastAsia="Times" w:hAnsi="Arial Narrow" w:cs="Times"/>
      <w:b/>
      <w:szCs w:val="18"/>
      <w:lang w:eastAsia="en-AU"/>
    </w:rPr>
  </w:style>
  <w:style w:type="paragraph" w:styleId="Caption">
    <w:name w:val="caption"/>
    <w:basedOn w:val="TableContents"/>
    <w:qFormat/>
    <w:rsid w:val="00061D84"/>
    <w:pPr>
      <w:tabs>
        <w:tab w:val="left" w:pos="3825"/>
      </w:tabs>
      <w:spacing w:line="240" w:lineRule="auto"/>
      <w:contextualSpacing/>
    </w:pPr>
    <w:rPr>
      <w:sz w:val="18"/>
    </w:rPr>
  </w:style>
  <w:style w:type="paragraph" w:customStyle="1" w:styleId="TableContents">
    <w:name w:val="Table Contents"/>
    <w:basedOn w:val="Normal"/>
    <w:qFormat/>
    <w:rsid w:val="00061D84"/>
    <w:pPr>
      <w:suppressAutoHyphens/>
      <w:spacing w:before="60" w:after="60" w:line="240" w:lineRule="atLeast"/>
    </w:pPr>
    <w:rPr>
      <w:rFonts w:ascii="Arial Narrow" w:eastAsia="Times" w:hAnsi="Arial Narrow" w:cs="Times"/>
      <w:sz w:val="20"/>
      <w:szCs w:val="18"/>
      <w:lang w:eastAsia="en-AU"/>
    </w:rPr>
  </w:style>
  <w:style w:type="paragraph" w:customStyle="1" w:styleId="NormalIndent1">
    <w:name w:val="Normal Indent1"/>
    <w:basedOn w:val="Normal"/>
    <w:qFormat/>
    <w:rsid w:val="00061D84"/>
    <w:pPr>
      <w:suppressAutoHyphens/>
      <w:spacing w:after="0" w:line="240" w:lineRule="atLeast"/>
    </w:pPr>
    <w:rPr>
      <w:rFonts w:ascii="Arial Narrow" w:eastAsia="Times New Roman" w:hAnsi="Arial Narrow" w:cs="Times New Roman"/>
      <w:sz w:val="20"/>
      <w:szCs w:val="20"/>
      <w:lang w:eastAsia="en-AU"/>
    </w:rPr>
  </w:style>
  <w:style w:type="paragraph" w:customStyle="1" w:styleId="western">
    <w:name w:val="western"/>
    <w:basedOn w:val="Normal"/>
    <w:rsid w:val="00C70968"/>
    <w:pPr>
      <w:suppressAutoHyphens/>
      <w:spacing w:before="28" w:after="115" w:line="100" w:lineRule="atLeast"/>
    </w:pPr>
    <w:rPr>
      <w:rFonts w:ascii="Times New Roman" w:eastAsia="Times New Roman" w:hAnsi="Times New Roman" w:cs="Times New Roman"/>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61D84"/>
    <w:pPr>
      <w:suppressAutoHyphens/>
      <w:spacing w:after="0" w:line="240" w:lineRule="atLeast"/>
      <w:ind w:left="709"/>
      <w:outlineLvl w:val="2"/>
    </w:pPr>
    <w:rPr>
      <w:rFonts w:ascii="Arial Narrow" w:eastAsia="Times" w:hAnsi="Arial Narrow" w:cs="Times"/>
      <w:b/>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paragraph" w:customStyle="1" w:styleId="BodyText1">
    <w:name w:val="Body Text1"/>
    <w:basedOn w:val="Normal"/>
    <w:link w:val="BodytextChar"/>
    <w:qFormat/>
    <w:rsid w:val="00913435"/>
    <w:pPr>
      <w:spacing w:before="60" w:after="80" w:line="240" w:lineRule="auto"/>
      <w:ind w:left="1134"/>
      <w:jc w:val="both"/>
    </w:pPr>
    <w:rPr>
      <w:rFonts w:ascii="Times New Roman" w:eastAsia="Times New Roman" w:hAnsi="Times New Roman" w:cs="Times New Roman"/>
      <w:sz w:val="20"/>
      <w:szCs w:val="20"/>
      <w:lang w:eastAsia="en-AU"/>
    </w:rPr>
  </w:style>
  <w:style w:type="character" w:customStyle="1" w:styleId="BodytextChar">
    <w:name w:val="Body text Char"/>
    <w:link w:val="BodyText1"/>
    <w:rsid w:val="0091343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E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A2"/>
    <w:rPr>
      <w:rFonts w:ascii="Tahoma" w:hAnsi="Tahoma" w:cs="Tahoma"/>
      <w:sz w:val="16"/>
      <w:szCs w:val="16"/>
    </w:rPr>
  </w:style>
  <w:style w:type="paragraph" w:styleId="BodyText">
    <w:name w:val="Body Text"/>
    <w:basedOn w:val="Normal"/>
    <w:link w:val="BodyTextChar0"/>
    <w:rsid w:val="00DE73A2"/>
    <w:pPr>
      <w:spacing w:line="240" w:lineRule="auto"/>
    </w:pPr>
    <w:rPr>
      <w:rFonts w:ascii="Arial" w:eastAsia="Times New Roman" w:hAnsi="Arial" w:cs="Times New Roman"/>
      <w:sz w:val="20"/>
      <w:szCs w:val="24"/>
      <w:lang w:eastAsia="en-AU"/>
    </w:rPr>
  </w:style>
  <w:style w:type="character" w:customStyle="1" w:styleId="BodyTextChar0">
    <w:name w:val="Body Text Char"/>
    <w:basedOn w:val="DefaultParagraphFont"/>
    <w:link w:val="BodyText"/>
    <w:rsid w:val="00DE73A2"/>
    <w:rPr>
      <w:rFonts w:ascii="Arial" w:eastAsia="Times New Roman" w:hAnsi="Arial" w:cs="Times New Roman"/>
      <w:sz w:val="20"/>
      <w:szCs w:val="24"/>
      <w:lang w:eastAsia="en-AU"/>
    </w:rPr>
  </w:style>
  <w:style w:type="character" w:customStyle="1" w:styleId="bodytextbold">
    <w:name w:val="body text bold"/>
    <w:uiPriority w:val="99"/>
    <w:rsid w:val="00DE73A2"/>
    <w:rPr>
      <w:rFonts w:ascii="Arial" w:hAnsi="Arial"/>
      <w:b/>
      <w:bCs/>
      <w:sz w:val="20"/>
    </w:rPr>
  </w:style>
  <w:style w:type="character" w:customStyle="1" w:styleId="Heading3Char">
    <w:name w:val="Heading 3 Char"/>
    <w:basedOn w:val="DefaultParagraphFont"/>
    <w:link w:val="Heading3"/>
    <w:rsid w:val="00061D84"/>
    <w:rPr>
      <w:rFonts w:ascii="Arial Narrow" w:eastAsia="Times" w:hAnsi="Arial Narrow" w:cs="Times"/>
      <w:b/>
      <w:szCs w:val="18"/>
      <w:lang w:eastAsia="en-AU"/>
    </w:rPr>
  </w:style>
  <w:style w:type="paragraph" w:styleId="Caption">
    <w:name w:val="caption"/>
    <w:basedOn w:val="TableContents"/>
    <w:qFormat/>
    <w:rsid w:val="00061D84"/>
    <w:pPr>
      <w:tabs>
        <w:tab w:val="left" w:pos="3825"/>
      </w:tabs>
      <w:spacing w:line="240" w:lineRule="auto"/>
      <w:contextualSpacing/>
    </w:pPr>
    <w:rPr>
      <w:sz w:val="18"/>
    </w:rPr>
  </w:style>
  <w:style w:type="paragraph" w:customStyle="1" w:styleId="TableContents">
    <w:name w:val="Table Contents"/>
    <w:basedOn w:val="Normal"/>
    <w:qFormat/>
    <w:rsid w:val="00061D84"/>
    <w:pPr>
      <w:suppressAutoHyphens/>
      <w:spacing w:before="60" w:after="60" w:line="240" w:lineRule="atLeast"/>
    </w:pPr>
    <w:rPr>
      <w:rFonts w:ascii="Arial Narrow" w:eastAsia="Times" w:hAnsi="Arial Narrow" w:cs="Times"/>
      <w:sz w:val="20"/>
      <w:szCs w:val="18"/>
      <w:lang w:eastAsia="en-AU"/>
    </w:rPr>
  </w:style>
  <w:style w:type="paragraph" w:customStyle="1" w:styleId="NormalIndent1">
    <w:name w:val="Normal Indent1"/>
    <w:basedOn w:val="Normal"/>
    <w:qFormat/>
    <w:rsid w:val="00061D84"/>
    <w:pPr>
      <w:suppressAutoHyphens/>
      <w:spacing w:after="0" w:line="240" w:lineRule="atLeast"/>
    </w:pPr>
    <w:rPr>
      <w:rFonts w:ascii="Arial Narrow" w:eastAsia="Times New Roman" w:hAnsi="Arial Narrow" w:cs="Times New Roman"/>
      <w:sz w:val="20"/>
      <w:szCs w:val="20"/>
      <w:lang w:eastAsia="en-AU"/>
    </w:rPr>
  </w:style>
  <w:style w:type="paragraph" w:customStyle="1" w:styleId="western">
    <w:name w:val="western"/>
    <w:basedOn w:val="Normal"/>
    <w:rsid w:val="00C70968"/>
    <w:pPr>
      <w:suppressAutoHyphens/>
      <w:spacing w:before="28" w:after="115" w:line="100" w:lineRule="atLeast"/>
    </w:pPr>
    <w:rPr>
      <w:rFonts w:ascii="Times New Roman" w:eastAsia="Times New Roman" w:hAnsi="Times New Roman" w:cs="Times New Roman"/>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65AC-B86F-41BC-B042-969B0401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26B360BA.dotm</Template>
  <TotalTime>59</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Glen Eira City Council</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Pascoe (DELWP)</dc:creator>
  <cp:lastModifiedBy>Lan User</cp:lastModifiedBy>
  <cp:revision>4</cp:revision>
  <cp:lastPrinted>2018-10-31T05:43:00Z</cp:lastPrinted>
  <dcterms:created xsi:type="dcterms:W3CDTF">2019-08-28T23:53:00Z</dcterms:created>
  <dcterms:modified xsi:type="dcterms:W3CDTF">2019-10-10T00:29:00Z</dcterms:modified>
</cp:coreProperties>
</file>