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9746"/>
      </w:tblGrid>
      <w:tr w:rsidR="00E227F7" w:rsidRPr="002A26DC" w14:paraId="1A4FDC1C" w14:textId="77777777">
        <w:trPr>
          <w:jc w:val="center"/>
        </w:trPr>
        <w:tc>
          <w:tcPr>
            <w:tcW w:w="10080" w:type="dxa"/>
            <w:shd w:val="clear" w:color="auto" w:fill="EAF4F0"/>
            <w:tcMar>
              <w:top w:w="160" w:type="dxa"/>
              <w:left w:w="180" w:type="dxa"/>
              <w:bottom w:w="160" w:type="dxa"/>
              <w:right w:w="180" w:type="dxa"/>
            </w:tcMar>
          </w:tcPr>
          <w:p w14:paraId="7F5E74DD" w14:textId="77777777" w:rsidR="00E227F7" w:rsidRPr="002A26DC" w:rsidRDefault="00BC0DE2">
            <w:pPr>
              <w:rPr>
                <w:rFonts w:ascii="Gill Sans Nova" w:hAnsi="Gill Sans Nova"/>
              </w:rPr>
            </w:pPr>
            <w:r w:rsidRPr="002A26DC">
              <w:rPr>
                <w:rFonts w:ascii="Gill Sans Nova" w:hAnsi="Gill Sans Nova"/>
                <w:b/>
                <w:color w:val="00584C"/>
                <w:sz w:val="24"/>
              </w:rPr>
              <w:t>How to use this checklist</w:t>
            </w:r>
          </w:p>
          <w:p w14:paraId="65B63659" w14:textId="77777777" w:rsidR="00E227F7" w:rsidRPr="002A26DC" w:rsidRDefault="00BC0DE2">
            <w:pPr>
              <w:rPr>
                <w:rFonts w:ascii="Gill Sans Nova" w:hAnsi="Gill Sans Nova"/>
              </w:rPr>
            </w:pPr>
            <w:r w:rsidRPr="002A26DC">
              <w:rPr>
                <w:rFonts w:ascii="Gill Sans Nova" w:hAnsi="Gill Sans Nova"/>
                <w:color w:val="373737"/>
              </w:rPr>
              <w:t>Use this checklist to review simple ways your business can improve access, customer service and information. You do not need to do everything at once. Start with practical changes that will make it easier for more people to visit, contact and use your business.</w:t>
            </w:r>
          </w:p>
        </w:tc>
      </w:tr>
    </w:tbl>
    <w:p w14:paraId="04BBE79B" w14:textId="77777777" w:rsidR="00E227F7" w:rsidRPr="002A26DC" w:rsidRDefault="00E227F7">
      <w:pPr>
        <w:rPr>
          <w:rFonts w:ascii="Gill Sans Nova" w:hAnsi="Gill Sans Nova"/>
        </w:rPr>
      </w:pPr>
    </w:p>
    <w:tbl>
      <w:tblPr>
        <w:tblStyle w:val="TableGrid"/>
        <w:tblW w:w="0" w:type="auto"/>
        <w:jc w:val="center"/>
        <w:tblLook w:val="04A0" w:firstRow="1" w:lastRow="0" w:firstColumn="1" w:lastColumn="0" w:noHBand="0" w:noVBand="1"/>
      </w:tblPr>
      <w:tblGrid>
        <w:gridCol w:w="4877"/>
        <w:gridCol w:w="4859"/>
      </w:tblGrid>
      <w:tr w:rsidR="00E227F7" w:rsidRPr="002A26DC" w14:paraId="03CBCF42" w14:textId="77777777">
        <w:trPr>
          <w:jc w:val="center"/>
        </w:trPr>
        <w:tc>
          <w:tcPr>
            <w:tcW w:w="5040" w:type="dxa"/>
            <w:shd w:val="clear" w:color="auto" w:fill="F4F6F5"/>
            <w:tcMar>
              <w:top w:w="120" w:type="dxa"/>
              <w:left w:w="120" w:type="dxa"/>
              <w:bottom w:w="120" w:type="dxa"/>
              <w:right w:w="120" w:type="dxa"/>
            </w:tcMar>
            <w:vAlign w:val="center"/>
          </w:tcPr>
          <w:p w14:paraId="37B0D916" w14:textId="77777777" w:rsidR="00E227F7" w:rsidRPr="002A26DC" w:rsidRDefault="00BC0DE2">
            <w:pPr>
              <w:spacing w:after="40"/>
              <w:rPr>
                <w:rFonts w:ascii="Gill Sans Nova" w:hAnsi="Gill Sans Nova"/>
              </w:rPr>
            </w:pPr>
            <w:r w:rsidRPr="002A26DC">
              <w:rPr>
                <w:rFonts w:ascii="Gill Sans Nova" w:hAnsi="Gill Sans Nova"/>
                <w:b/>
                <w:color w:val="00584C"/>
              </w:rPr>
              <w:t>Business name</w:t>
            </w:r>
          </w:p>
        </w:tc>
        <w:tc>
          <w:tcPr>
            <w:tcW w:w="5040" w:type="dxa"/>
            <w:tcMar>
              <w:top w:w="120" w:type="dxa"/>
              <w:left w:w="120" w:type="dxa"/>
              <w:bottom w:w="120" w:type="dxa"/>
              <w:right w:w="120" w:type="dxa"/>
            </w:tcMar>
            <w:vAlign w:val="center"/>
          </w:tcPr>
          <w:p w14:paraId="1684E82D" w14:textId="77777777" w:rsidR="00E227F7" w:rsidRPr="002A26DC" w:rsidRDefault="00BC0DE2">
            <w:pPr>
              <w:spacing w:after="40"/>
              <w:rPr>
                <w:rFonts w:ascii="Gill Sans Nova" w:hAnsi="Gill Sans Nova"/>
              </w:rPr>
            </w:pPr>
            <w:r w:rsidRPr="002A26DC">
              <w:rPr>
                <w:rFonts w:ascii="Gill Sans Nova" w:hAnsi="Gill Sans Nova"/>
              </w:rPr>
              <w:t>[Add business name]</w:t>
            </w:r>
          </w:p>
        </w:tc>
      </w:tr>
      <w:tr w:rsidR="00E227F7" w:rsidRPr="002A26DC" w14:paraId="4E7F4EB6" w14:textId="77777777">
        <w:trPr>
          <w:jc w:val="center"/>
        </w:trPr>
        <w:tc>
          <w:tcPr>
            <w:tcW w:w="5040" w:type="dxa"/>
            <w:shd w:val="clear" w:color="auto" w:fill="F4F6F5"/>
            <w:tcMar>
              <w:top w:w="120" w:type="dxa"/>
              <w:left w:w="120" w:type="dxa"/>
              <w:bottom w:w="120" w:type="dxa"/>
              <w:right w:w="120" w:type="dxa"/>
            </w:tcMar>
            <w:vAlign w:val="center"/>
          </w:tcPr>
          <w:p w14:paraId="3CDAC056" w14:textId="77777777" w:rsidR="00E227F7" w:rsidRPr="002A26DC" w:rsidRDefault="00BC0DE2">
            <w:pPr>
              <w:spacing w:after="40"/>
              <w:rPr>
                <w:rFonts w:ascii="Gill Sans Nova" w:hAnsi="Gill Sans Nova"/>
              </w:rPr>
            </w:pPr>
            <w:r w:rsidRPr="002A26DC">
              <w:rPr>
                <w:rFonts w:ascii="Gill Sans Nova" w:hAnsi="Gill Sans Nova"/>
                <w:b/>
                <w:color w:val="00584C"/>
              </w:rPr>
              <w:t>Completed by</w:t>
            </w:r>
          </w:p>
        </w:tc>
        <w:tc>
          <w:tcPr>
            <w:tcW w:w="5040" w:type="dxa"/>
            <w:tcMar>
              <w:top w:w="120" w:type="dxa"/>
              <w:left w:w="120" w:type="dxa"/>
              <w:bottom w:w="120" w:type="dxa"/>
              <w:right w:w="120" w:type="dxa"/>
            </w:tcMar>
            <w:vAlign w:val="center"/>
          </w:tcPr>
          <w:p w14:paraId="2F118746" w14:textId="77777777" w:rsidR="00E227F7" w:rsidRPr="002A26DC" w:rsidRDefault="00BC0DE2">
            <w:pPr>
              <w:spacing w:after="40"/>
              <w:rPr>
                <w:rFonts w:ascii="Gill Sans Nova" w:hAnsi="Gill Sans Nova"/>
              </w:rPr>
            </w:pPr>
            <w:r w:rsidRPr="002A26DC">
              <w:rPr>
                <w:rFonts w:ascii="Gill Sans Nova" w:hAnsi="Gill Sans Nova"/>
              </w:rPr>
              <w:t>[Add name or role]</w:t>
            </w:r>
          </w:p>
        </w:tc>
      </w:tr>
      <w:tr w:rsidR="00E227F7" w:rsidRPr="002A26DC" w14:paraId="41814A07" w14:textId="77777777">
        <w:trPr>
          <w:jc w:val="center"/>
        </w:trPr>
        <w:tc>
          <w:tcPr>
            <w:tcW w:w="5040" w:type="dxa"/>
            <w:shd w:val="clear" w:color="auto" w:fill="F4F6F5"/>
            <w:tcMar>
              <w:top w:w="120" w:type="dxa"/>
              <w:left w:w="120" w:type="dxa"/>
              <w:bottom w:w="120" w:type="dxa"/>
              <w:right w:w="120" w:type="dxa"/>
            </w:tcMar>
            <w:vAlign w:val="center"/>
          </w:tcPr>
          <w:p w14:paraId="04FB847F" w14:textId="77777777" w:rsidR="00E227F7" w:rsidRPr="002A26DC" w:rsidRDefault="00BC0DE2">
            <w:pPr>
              <w:spacing w:after="40"/>
              <w:rPr>
                <w:rFonts w:ascii="Gill Sans Nova" w:hAnsi="Gill Sans Nova"/>
              </w:rPr>
            </w:pPr>
            <w:r w:rsidRPr="002A26DC">
              <w:rPr>
                <w:rFonts w:ascii="Gill Sans Nova" w:hAnsi="Gill Sans Nova"/>
                <w:b/>
                <w:color w:val="00584C"/>
              </w:rPr>
              <w:t>Date reviewed</w:t>
            </w:r>
          </w:p>
        </w:tc>
        <w:tc>
          <w:tcPr>
            <w:tcW w:w="5040" w:type="dxa"/>
            <w:tcMar>
              <w:top w:w="120" w:type="dxa"/>
              <w:left w:w="120" w:type="dxa"/>
              <w:bottom w:w="120" w:type="dxa"/>
              <w:right w:w="120" w:type="dxa"/>
            </w:tcMar>
            <w:vAlign w:val="center"/>
          </w:tcPr>
          <w:p w14:paraId="4016B096" w14:textId="77777777" w:rsidR="00E227F7" w:rsidRPr="002A26DC" w:rsidRDefault="00BC0DE2">
            <w:pPr>
              <w:spacing w:after="40"/>
              <w:rPr>
                <w:rFonts w:ascii="Gill Sans Nova" w:hAnsi="Gill Sans Nova"/>
              </w:rPr>
            </w:pPr>
            <w:r w:rsidRPr="002A26DC">
              <w:rPr>
                <w:rFonts w:ascii="Gill Sans Nova" w:hAnsi="Gill Sans Nova"/>
              </w:rPr>
              <w:t>[Add date]</w:t>
            </w:r>
          </w:p>
        </w:tc>
      </w:tr>
    </w:tbl>
    <w:p w14:paraId="1801B8BA" w14:textId="77777777" w:rsidR="00E227F7" w:rsidRPr="002A26DC" w:rsidRDefault="00BC0DE2">
      <w:pPr>
        <w:pStyle w:val="Heading1"/>
        <w:rPr>
          <w:rFonts w:ascii="Gill Sans Nova" w:hAnsi="Gill Sans Nova"/>
        </w:rPr>
      </w:pPr>
      <w:r w:rsidRPr="002A26DC">
        <w:rPr>
          <w:rFonts w:ascii="Gill Sans Nova" w:hAnsi="Gill Sans Nova"/>
        </w:rPr>
        <w:t>What is this guide?</w:t>
      </w:r>
    </w:p>
    <w:p w14:paraId="1518644E" w14:textId="77777777" w:rsidR="00E227F7" w:rsidRPr="002A26DC" w:rsidRDefault="00BC0DE2">
      <w:pPr>
        <w:rPr>
          <w:rFonts w:ascii="Gill Sans Nova" w:hAnsi="Gill Sans Nova"/>
        </w:rPr>
      </w:pPr>
      <w:r w:rsidRPr="002A26DC">
        <w:rPr>
          <w:rFonts w:ascii="Gill Sans Nova" w:hAnsi="Gill Sans Nova"/>
        </w:rPr>
        <w:t>This checklist provides practical tips to help make your business more accessible, welcoming and inclusive for more customers.</w:t>
      </w:r>
    </w:p>
    <w:p w14:paraId="63CCC8AB" w14:textId="77777777" w:rsidR="00E227F7" w:rsidRPr="002A26DC" w:rsidRDefault="00BC0DE2">
      <w:pPr>
        <w:pStyle w:val="Heading1"/>
        <w:rPr>
          <w:rFonts w:ascii="Gill Sans Nova" w:hAnsi="Gill Sans Nova"/>
        </w:rPr>
      </w:pPr>
      <w:r w:rsidRPr="002A26DC">
        <w:rPr>
          <w:rFonts w:ascii="Gill Sans Nova" w:hAnsi="Gill Sans Nova"/>
        </w:rPr>
        <w:t>Why accessibility matters</w:t>
      </w:r>
    </w:p>
    <w:p w14:paraId="423B3B23" w14:textId="77777777" w:rsidR="00E227F7" w:rsidRPr="002A26DC" w:rsidRDefault="00BC0DE2">
      <w:pPr>
        <w:rPr>
          <w:rFonts w:ascii="Gill Sans Nova" w:hAnsi="Gill Sans Nova"/>
        </w:rPr>
      </w:pPr>
      <w:r w:rsidRPr="002A26DC">
        <w:rPr>
          <w:rFonts w:ascii="Gill Sans Nova" w:hAnsi="Gill Sans Nova"/>
        </w:rPr>
        <w:t>Around one in five Australians live with disability. Disability can be visible or non-visible, permanent or temporary. Customers may visit your business on their own or with friends, family members, carers or support workers.</w:t>
      </w:r>
    </w:p>
    <w:p w14:paraId="75588095" w14:textId="77777777" w:rsidR="00E227F7" w:rsidRPr="002A26DC" w:rsidRDefault="00BC0DE2">
      <w:pPr>
        <w:rPr>
          <w:rFonts w:ascii="Gill Sans Nova" w:hAnsi="Gill Sans Nova"/>
        </w:rPr>
      </w:pPr>
      <w:r w:rsidRPr="002A26DC">
        <w:rPr>
          <w:rFonts w:ascii="Gill Sans Nova" w:hAnsi="Gill Sans Nova"/>
        </w:rPr>
        <w:t>Good access can help your business:</w:t>
      </w:r>
    </w:p>
    <w:p w14:paraId="5F49D049" w14:textId="77777777" w:rsidR="00E227F7" w:rsidRPr="002A26DC" w:rsidRDefault="00BC0DE2">
      <w:pPr>
        <w:pStyle w:val="ListBullet"/>
        <w:spacing w:after="40"/>
        <w:rPr>
          <w:rFonts w:ascii="Gill Sans Nova" w:hAnsi="Gill Sans Nova"/>
        </w:rPr>
      </w:pPr>
      <w:r w:rsidRPr="002A26DC">
        <w:rPr>
          <w:rFonts w:ascii="Gill Sans Nova" w:hAnsi="Gill Sans Nova"/>
        </w:rPr>
        <w:t>welcome more customers</w:t>
      </w:r>
    </w:p>
    <w:p w14:paraId="2DC8599C" w14:textId="77777777" w:rsidR="00E227F7" w:rsidRPr="002A26DC" w:rsidRDefault="00BC0DE2">
      <w:pPr>
        <w:pStyle w:val="ListBullet"/>
        <w:spacing w:after="40"/>
        <w:rPr>
          <w:rFonts w:ascii="Gill Sans Nova" w:hAnsi="Gill Sans Nova"/>
        </w:rPr>
      </w:pPr>
      <w:r w:rsidRPr="002A26DC">
        <w:rPr>
          <w:rFonts w:ascii="Gill Sans Nova" w:hAnsi="Gill Sans Nova"/>
        </w:rPr>
        <w:t>build a strong reputation</w:t>
      </w:r>
    </w:p>
    <w:p w14:paraId="7A228E62" w14:textId="77777777" w:rsidR="00E227F7" w:rsidRPr="002A26DC" w:rsidRDefault="00BC0DE2">
      <w:pPr>
        <w:pStyle w:val="ListBullet"/>
        <w:spacing w:after="40"/>
        <w:rPr>
          <w:rFonts w:ascii="Gill Sans Nova" w:hAnsi="Gill Sans Nova"/>
        </w:rPr>
      </w:pPr>
      <w:r w:rsidRPr="002A26DC">
        <w:rPr>
          <w:rFonts w:ascii="Gill Sans Nova" w:hAnsi="Gill Sans Nova"/>
        </w:rPr>
        <w:t>encourage repeat visits</w:t>
      </w:r>
    </w:p>
    <w:p w14:paraId="1ABD4834" w14:textId="77777777" w:rsidR="00E227F7" w:rsidRPr="002A26DC" w:rsidRDefault="00BC0DE2">
      <w:pPr>
        <w:pStyle w:val="ListBullet"/>
        <w:spacing w:after="40"/>
        <w:rPr>
          <w:rFonts w:ascii="Gill Sans Nova" w:hAnsi="Gill Sans Nova"/>
        </w:rPr>
      </w:pPr>
      <w:r w:rsidRPr="002A26DC">
        <w:rPr>
          <w:rFonts w:ascii="Gill Sans Nova" w:hAnsi="Gill Sans Nova"/>
        </w:rPr>
        <w:t>improve customer experience</w:t>
      </w:r>
    </w:p>
    <w:p w14:paraId="6A87BD71" w14:textId="77777777" w:rsidR="00E227F7" w:rsidRPr="002A26DC" w:rsidRDefault="00BC0DE2">
      <w:pPr>
        <w:pStyle w:val="ListBullet"/>
        <w:spacing w:after="40"/>
        <w:rPr>
          <w:rFonts w:ascii="Gill Sans Nova" w:hAnsi="Gill Sans Nova"/>
        </w:rPr>
      </w:pPr>
      <w:r w:rsidRPr="002A26DC">
        <w:rPr>
          <w:rFonts w:ascii="Gill Sans Nova" w:hAnsi="Gill Sans Nova"/>
        </w:rPr>
        <w:t>support greater participation in community life.</w:t>
      </w:r>
    </w:p>
    <w:p w14:paraId="747B8DFC" w14:textId="77777777" w:rsidR="00E227F7" w:rsidRPr="002A26DC" w:rsidRDefault="00BC0DE2">
      <w:pPr>
        <w:pStyle w:val="Heading1"/>
        <w:rPr>
          <w:rFonts w:ascii="Gill Sans Nova" w:hAnsi="Gill Sans Nova"/>
        </w:rPr>
      </w:pPr>
      <w:r w:rsidRPr="002A26DC">
        <w:rPr>
          <w:rFonts w:ascii="Gill Sans Nova" w:hAnsi="Gill Sans Nova"/>
        </w:rPr>
        <w:t>Common barriers</w:t>
      </w:r>
    </w:p>
    <w:p w14:paraId="4302F901" w14:textId="77777777" w:rsidR="00E227F7" w:rsidRPr="002A26DC" w:rsidRDefault="00BC0DE2">
      <w:pPr>
        <w:rPr>
          <w:rFonts w:ascii="Gill Sans Nova" w:hAnsi="Gill Sans Nova"/>
        </w:rPr>
      </w:pPr>
      <w:r w:rsidRPr="002A26DC">
        <w:rPr>
          <w:rFonts w:ascii="Gill Sans Nova" w:hAnsi="Gill Sans Nova"/>
        </w:rPr>
        <w:t>Some barriers can make it harder for customers to access your goods, services or information.</w:t>
      </w:r>
    </w:p>
    <w:p w14:paraId="641769F6" w14:textId="77777777" w:rsidR="00E227F7" w:rsidRPr="002A26DC" w:rsidRDefault="00BC0DE2">
      <w:pPr>
        <w:pStyle w:val="ListBullet"/>
        <w:spacing w:after="40"/>
        <w:rPr>
          <w:rFonts w:ascii="Gill Sans Nova" w:hAnsi="Gill Sans Nova"/>
        </w:rPr>
      </w:pPr>
      <w:r w:rsidRPr="002A26DC">
        <w:rPr>
          <w:rFonts w:ascii="Gill Sans Nova" w:hAnsi="Gill Sans Nova"/>
        </w:rPr>
        <w:t>steps at entrances</w:t>
      </w:r>
    </w:p>
    <w:p w14:paraId="7148F0F5" w14:textId="77777777" w:rsidR="00E227F7" w:rsidRPr="002A26DC" w:rsidRDefault="00BC0DE2">
      <w:pPr>
        <w:pStyle w:val="ListBullet"/>
        <w:spacing w:after="40"/>
        <w:rPr>
          <w:rFonts w:ascii="Gill Sans Nova" w:hAnsi="Gill Sans Nova"/>
        </w:rPr>
      </w:pPr>
      <w:r w:rsidRPr="002A26DC">
        <w:rPr>
          <w:rFonts w:ascii="Gill Sans Nova" w:hAnsi="Gill Sans Nova"/>
        </w:rPr>
        <w:t>narrow or cluttered pathways</w:t>
      </w:r>
    </w:p>
    <w:p w14:paraId="1650EB1B" w14:textId="77777777" w:rsidR="00E227F7" w:rsidRPr="002A26DC" w:rsidRDefault="00BC0DE2">
      <w:pPr>
        <w:pStyle w:val="ListBullet"/>
        <w:spacing w:after="40"/>
        <w:rPr>
          <w:rFonts w:ascii="Gill Sans Nova" w:hAnsi="Gill Sans Nova"/>
        </w:rPr>
      </w:pPr>
      <w:r w:rsidRPr="002A26DC">
        <w:rPr>
          <w:rFonts w:ascii="Gill Sans Nova" w:hAnsi="Gill Sans Nova"/>
        </w:rPr>
        <w:t>poor signage or wayfinding</w:t>
      </w:r>
    </w:p>
    <w:p w14:paraId="39582747" w14:textId="77777777" w:rsidR="00E227F7" w:rsidRPr="002A26DC" w:rsidRDefault="00BC0DE2">
      <w:pPr>
        <w:pStyle w:val="ListBullet"/>
        <w:spacing w:after="40"/>
        <w:rPr>
          <w:rFonts w:ascii="Gill Sans Nova" w:hAnsi="Gill Sans Nova"/>
        </w:rPr>
      </w:pPr>
      <w:r w:rsidRPr="002A26DC">
        <w:rPr>
          <w:rFonts w:ascii="Gill Sans Nova" w:hAnsi="Gill Sans Nova"/>
        </w:rPr>
        <w:t>limited online information</w:t>
      </w:r>
    </w:p>
    <w:p w14:paraId="05E798AD" w14:textId="77777777" w:rsidR="00E227F7" w:rsidRPr="002A26DC" w:rsidRDefault="00BC0DE2">
      <w:pPr>
        <w:pStyle w:val="ListBullet"/>
        <w:spacing w:after="40"/>
        <w:rPr>
          <w:rFonts w:ascii="Gill Sans Nova" w:hAnsi="Gill Sans Nova"/>
        </w:rPr>
      </w:pPr>
      <w:r w:rsidRPr="002A26DC">
        <w:rPr>
          <w:rFonts w:ascii="Gill Sans Nova" w:hAnsi="Gill Sans Nova"/>
        </w:rPr>
        <w:t>inconsistent customer service.</w:t>
      </w:r>
    </w:p>
    <w:p w14:paraId="20D8DC12" w14:textId="77777777" w:rsidR="00E227F7" w:rsidRPr="002A26DC" w:rsidRDefault="00BC0DE2">
      <w:pPr>
        <w:pStyle w:val="Heading2"/>
        <w:rPr>
          <w:rFonts w:ascii="Gill Sans Nova" w:hAnsi="Gill Sans Nova"/>
        </w:rPr>
      </w:pPr>
      <w:r w:rsidRPr="002A26DC">
        <w:rPr>
          <w:rFonts w:ascii="Gill Sans Nova" w:hAnsi="Gill Sans Nova"/>
        </w:rPr>
        <w:t>Physical space</w:t>
      </w:r>
    </w:p>
    <w:tbl>
      <w:tblPr>
        <w:tblStyle w:val="TableGrid"/>
        <w:tblW w:w="0" w:type="auto"/>
        <w:jc w:val="center"/>
        <w:tblLook w:val="04A0" w:firstRow="1" w:lastRow="0" w:firstColumn="1" w:lastColumn="0" w:noHBand="0" w:noVBand="1"/>
      </w:tblPr>
      <w:tblGrid>
        <w:gridCol w:w="936"/>
        <w:gridCol w:w="8640"/>
      </w:tblGrid>
      <w:tr w:rsidR="00E227F7" w:rsidRPr="002A26DC" w14:paraId="38BAF75C" w14:textId="77777777">
        <w:trPr>
          <w:jc w:val="center"/>
        </w:trPr>
        <w:tc>
          <w:tcPr>
            <w:tcW w:w="936" w:type="dxa"/>
            <w:shd w:val="clear" w:color="auto" w:fill="DDEBE7"/>
            <w:tcMar>
              <w:top w:w="120" w:type="dxa"/>
              <w:left w:w="120" w:type="dxa"/>
              <w:bottom w:w="120" w:type="dxa"/>
              <w:right w:w="120" w:type="dxa"/>
            </w:tcMar>
            <w:vAlign w:val="center"/>
          </w:tcPr>
          <w:p w14:paraId="3A7F735C" w14:textId="77777777" w:rsidR="00E227F7" w:rsidRPr="002A26DC" w:rsidRDefault="00BC0DE2">
            <w:pPr>
              <w:spacing w:after="40"/>
              <w:rPr>
                <w:rFonts w:ascii="Gill Sans Nova" w:hAnsi="Gill Sans Nova"/>
              </w:rPr>
            </w:pPr>
            <w:r w:rsidRPr="002A26DC">
              <w:rPr>
                <w:rFonts w:ascii="Gill Sans Nova" w:hAnsi="Gill Sans Nova"/>
                <w:b/>
                <w:color w:val="00584C"/>
              </w:rPr>
              <w:t>Done</w:t>
            </w:r>
          </w:p>
        </w:tc>
        <w:tc>
          <w:tcPr>
            <w:tcW w:w="8640" w:type="dxa"/>
            <w:shd w:val="clear" w:color="auto" w:fill="DDEBE7"/>
            <w:tcMar>
              <w:top w:w="120" w:type="dxa"/>
              <w:left w:w="120" w:type="dxa"/>
              <w:bottom w:w="120" w:type="dxa"/>
              <w:right w:w="120" w:type="dxa"/>
            </w:tcMar>
            <w:vAlign w:val="center"/>
          </w:tcPr>
          <w:p w14:paraId="46795B93" w14:textId="77777777" w:rsidR="00E227F7" w:rsidRPr="002A26DC" w:rsidRDefault="00BC0DE2">
            <w:pPr>
              <w:spacing w:after="40"/>
              <w:rPr>
                <w:rFonts w:ascii="Gill Sans Nova" w:hAnsi="Gill Sans Nova"/>
              </w:rPr>
            </w:pPr>
            <w:r w:rsidRPr="002A26DC">
              <w:rPr>
                <w:rFonts w:ascii="Gill Sans Nova" w:hAnsi="Gill Sans Nova"/>
                <w:b/>
                <w:color w:val="00584C"/>
              </w:rPr>
              <w:t>Action</w:t>
            </w:r>
          </w:p>
        </w:tc>
      </w:tr>
      <w:tr w:rsidR="00E227F7" w:rsidRPr="002A26DC" w14:paraId="21F02013" w14:textId="77777777">
        <w:trPr>
          <w:jc w:val="center"/>
        </w:trPr>
        <w:sdt>
          <w:sdtPr>
            <w:rPr>
              <w:rFonts w:ascii="Gill Sans Nova" w:hAnsi="Gill Sans Nova"/>
            </w:rPr>
            <w:id w:val="311919092"/>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vAlign w:val="center"/>
              </w:tcPr>
              <w:p w14:paraId="77B05FE8" w14:textId="3C630D83" w:rsidR="00E227F7" w:rsidRPr="002A26DC" w:rsidRDefault="00A46FCC">
                <w:pPr>
                  <w:spacing w:after="40"/>
                  <w:jc w:val="center"/>
                  <w:rPr>
                    <w:rFonts w:ascii="Gill Sans Nova" w:hAnsi="Gill Sans Nova"/>
                  </w:rPr>
                </w:pPr>
                <w:r>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445C3F2B" w14:textId="77777777" w:rsidR="00E227F7" w:rsidRPr="002A26DC" w:rsidRDefault="00BC0DE2">
            <w:pPr>
              <w:spacing w:after="40"/>
              <w:rPr>
                <w:rFonts w:ascii="Gill Sans Nova" w:hAnsi="Gill Sans Nova"/>
              </w:rPr>
            </w:pPr>
            <w:r w:rsidRPr="002A26DC">
              <w:rPr>
                <w:rFonts w:ascii="Gill Sans Nova" w:hAnsi="Gill Sans Nova"/>
              </w:rPr>
              <w:t>Provide step-free entry where possible.</w:t>
            </w:r>
          </w:p>
        </w:tc>
      </w:tr>
      <w:tr w:rsidR="00A46FCC" w:rsidRPr="002A26DC" w14:paraId="7E302CF8" w14:textId="77777777" w:rsidTr="000D5F01">
        <w:trPr>
          <w:jc w:val="center"/>
        </w:trPr>
        <w:sdt>
          <w:sdtPr>
            <w:rPr>
              <w:rFonts w:ascii="Gill Sans Nova" w:hAnsi="Gill Sans Nova"/>
            </w:rPr>
            <w:id w:val="-425425535"/>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140B4F5F" w14:textId="687443C6" w:rsidR="00A46FCC" w:rsidRPr="002A26DC" w:rsidRDefault="00A46FCC" w:rsidP="00A46FCC">
                <w:pPr>
                  <w:spacing w:after="40"/>
                  <w:jc w:val="center"/>
                  <w:rPr>
                    <w:rFonts w:ascii="Gill Sans Nova" w:hAnsi="Gill Sans Nova"/>
                  </w:rPr>
                </w:pPr>
                <w:r w:rsidRPr="00B9744B">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10F0BA85" w14:textId="77777777" w:rsidR="00A46FCC" w:rsidRPr="002A26DC" w:rsidRDefault="00A46FCC" w:rsidP="00A46FCC">
            <w:pPr>
              <w:spacing w:after="40"/>
              <w:rPr>
                <w:rFonts w:ascii="Gill Sans Nova" w:hAnsi="Gill Sans Nova"/>
              </w:rPr>
            </w:pPr>
            <w:r w:rsidRPr="002A26DC">
              <w:rPr>
                <w:rFonts w:ascii="Gill Sans Nova" w:hAnsi="Gill Sans Nova"/>
              </w:rPr>
              <w:t>Keep entryways and pathways clear.</w:t>
            </w:r>
          </w:p>
        </w:tc>
      </w:tr>
      <w:tr w:rsidR="00A46FCC" w:rsidRPr="002A26DC" w14:paraId="7DC833FB" w14:textId="77777777" w:rsidTr="000D5F01">
        <w:trPr>
          <w:jc w:val="center"/>
        </w:trPr>
        <w:sdt>
          <w:sdtPr>
            <w:rPr>
              <w:rFonts w:ascii="Gill Sans Nova" w:hAnsi="Gill Sans Nova"/>
            </w:rPr>
            <w:id w:val="761029120"/>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193A3030" w14:textId="7553E21C" w:rsidR="00A46FCC" w:rsidRPr="002A26DC" w:rsidRDefault="00A46FCC" w:rsidP="00A46FCC">
                <w:pPr>
                  <w:spacing w:after="40"/>
                  <w:jc w:val="center"/>
                  <w:rPr>
                    <w:rFonts w:ascii="Gill Sans Nova" w:hAnsi="Gill Sans Nova"/>
                  </w:rPr>
                </w:pPr>
                <w:r w:rsidRPr="00B9744B">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68577248" w14:textId="77777777" w:rsidR="00A46FCC" w:rsidRPr="002A26DC" w:rsidRDefault="00A46FCC" w:rsidP="00A46FCC">
            <w:pPr>
              <w:spacing w:after="40"/>
              <w:rPr>
                <w:rFonts w:ascii="Gill Sans Nova" w:hAnsi="Gill Sans Nova"/>
              </w:rPr>
            </w:pPr>
            <w:r w:rsidRPr="002A26DC">
              <w:rPr>
                <w:rFonts w:ascii="Gill Sans Nova" w:hAnsi="Gill Sans Nova"/>
              </w:rPr>
              <w:t>Allow enough space between furniture for people using mobility aids.</w:t>
            </w:r>
          </w:p>
        </w:tc>
      </w:tr>
      <w:tr w:rsidR="00A46FCC" w:rsidRPr="002A26DC" w14:paraId="1B577042" w14:textId="77777777" w:rsidTr="000D5F01">
        <w:trPr>
          <w:jc w:val="center"/>
        </w:trPr>
        <w:sdt>
          <w:sdtPr>
            <w:rPr>
              <w:rFonts w:ascii="Gill Sans Nova" w:hAnsi="Gill Sans Nova"/>
            </w:rPr>
            <w:id w:val="1336653519"/>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047F1FBF" w14:textId="4A63F79B" w:rsidR="00A46FCC" w:rsidRPr="002A26DC" w:rsidRDefault="00A46FCC" w:rsidP="00A46FCC">
                <w:pPr>
                  <w:spacing w:after="40"/>
                  <w:jc w:val="center"/>
                  <w:rPr>
                    <w:rFonts w:ascii="Gill Sans Nova" w:hAnsi="Gill Sans Nova"/>
                  </w:rPr>
                </w:pPr>
                <w:r w:rsidRPr="00B9744B">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1BF183BB" w14:textId="77777777" w:rsidR="00A46FCC" w:rsidRPr="002A26DC" w:rsidRDefault="00A46FCC" w:rsidP="00A46FCC">
            <w:pPr>
              <w:spacing w:after="40"/>
              <w:rPr>
                <w:rFonts w:ascii="Gill Sans Nova" w:hAnsi="Gill Sans Nova"/>
              </w:rPr>
            </w:pPr>
            <w:r w:rsidRPr="002A26DC">
              <w:rPr>
                <w:rFonts w:ascii="Gill Sans Nova" w:hAnsi="Gill Sans Nova"/>
              </w:rPr>
              <w:t>Use adequate lighting throughout your business.</w:t>
            </w:r>
          </w:p>
        </w:tc>
      </w:tr>
      <w:tr w:rsidR="00A46FCC" w:rsidRPr="002A26DC" w14:paraId="41EFFBD4" w14:textId="77777777" w:rsidTr="000D5F01">
        <w:trPr>
          <w:jc w:val="center"/>
        </w:trPr>
        <w:sdt>
          <w:sdtPr>
            <w:rPr>
              <w:rFonts w:ascii="Gill Sans Nova" w:hAnsi="Gill Sans Nova"/>
            </w:rPr>
            <w:id w:val="-1583760575"/>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047A46DB" w14:textId="0CE083C5" w:rsidR="00A46FCC" w:rsidRPr="002A26DC" w:rsidRDefault="00A46FCC" w:rsidP="00A46FCC">
                <w:pPr>
                  <w:spacing w:after="40"/>
                  <w:jc w:val="center"/>
                  <w:rPr>
                    <w:rFonts w:ascii="Gill Sans Nova" w:hAnsi="Gill Sans Nova"/>
                  </w:rPr>
                </w:pPr>
                <w:r w:rsidRPr="00B9744B">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61FCFFD8" w14:textId="77777777" w:rsidR="00A46FCC" w:rsidRPr="002A26DC" w:rsidRDefault="00A46FCC" w:rsidP="00A46FCC">
            <w:pPr>
              <w:spacing w:after="40"/>
              <w:rPr>
                <w:rFonts w:ascii="Gill Sans Nova" w:hAnsi="Gill Sans Nova"/>
              </w:rPr>
            </w:pPr>
            <w:r w:rsidRPr="002A26DC">
              <w:rPr>
                <w:rFonts w:ascii="Gill Sans Nova" w:hAnsi="Gill Sans Nova"/>
              </w:rPr>
              <w:t>Provide clear signs that are easy to read.</w:t>
            </w:r>
          </w:p>
        </w:tc>
      </w:tr>
      <w:tr w:rsidR="00A46FCC" w:rsidRPr="002A26DC" w14:paraId="10AF3426" w14:textId="77777777" w:rsidTr="000D5F01">
        <w:trPr>
          <w:jc w:val="center"/>
        </w:trPr>
        <w:sdt>
          <w:sdtPr>
            <w:rPr>
              <w:rFonts w:ascii="Gill Sans Nova" w:hAnsi="Gill Sans Nova"/>
            </w:rPr>
            <w:id w:val="-1330749372"/>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2E9CBF3F" w14:textId="2BBFACBD" w:rsidR="00A46FCC" w:rsidRPr="002A26DC" w:rsidRDefault="00A46FCC" w:rsidP="00A46FCC">
                <w:pPr>
                  <w:spacing w:after="40"/>
                  <w:jc w:val="center"/>
                  <w:rPr>
                    <w:rFonts w:ascii="Gill Sans Nova" w:hAnsi="Gill Sans Nova"/>
                  </w:rPr>
                </w:pPr>
                <w:r w:rsidRPr="00B9744B">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4E619573" w14:textId="77777777" w:rsidR="00A46FCC" w:rsidRPr="002A26DC" w:rsidRDefault="00A46FCC" w:rsidP="00A46FCC">
            <w:pPr>
              <w:spacing w:after="40"/>
              <w:rPr>
                <w:rFonts w:ascii="Gill Sans Nova" w:hAnsi="Gill Sans Nova"/>
              </w:rPr>
            </w:pPr>
            <w:r w:rsidRPr="002A26DC">
              <w:rPr>
                <w:rFonts w:ascii="Gill Sans Nova" w:hAnsi="Gill Sans Nova"/>
              </w:rPr>
              <w:t>Welcome assistance animals.</w:t>
            </w:r>
          </w:p>
        </w:tc>
      </w:tr>
    </w:tbl>
    <w:p w14:paraId="2C704157" w14:textId="77777777" w:rsidR="00E227F7" w:rsidRPr="002A26DC" w:rsidRDefault="00E227F7">
      <w:pPr>
        <w:rPr>
          <w:rFonts w:ascii="Gill Sans Nova" w:hAnsi="Gill Sans Nova"/>
        </w:rPr>
      </w:pPr>
    </w:p>
    <w:p w14:paraId="69876E89" w14:textId="77777777" w:rsidR="00E227F7" w:rsidRPr="002A26DC" w:rsidRDefault="00BC0DE2">
      <w:pPr>
        <w:pStyle w:val="Heading2"/>
        <w:rPr>
          <w:rFonts w:ascii="Gill Sans Nova" w:hAnsi="Gill Sans Nova"/>
        </w:rPr>
      </w:pPr>
      <w:r w:rsidRPr="002A26DC">
        <w:rPr>
          <w:rFonts w:ascii="Gill Sans Nova" w:hAnsi="Gill Sans Nova"/>
        </w:rPr>
        <w:t>Customer service</w:t>
      </w:r>
    </w:p>
    <w:tbl>
      <w:tblPr>
        <w:tblStyle w:val="TableGrid"/>
        <w:tblW w:w="0" w:type="auto"/>
        <w:jc w:val="center"/>
        <w:tblLook w:val="04A0" w:firstRow="1" w:lastRow="0" w:firstColumn="1" w:lastColumn="0" w:noHBand="0" w:noVBand="1"/>
      </w:tblPr>
      <w:tblGrid>
        <w:gridCol w:w="936"/>
        <w:gridCol w:w="8640"/>
      </w:tblGrid>
      <w:tr w:rsidR="00E227F7" w:rsidRPr="002A26DC" w14:paraId="63E2ED5D" w14:textId="77777777">
        <w:trPr>
          <w:jc w:val="center"/>
        </w:trPr>
        <w:tc>
          <w:tcPr>
            <w:tcW w:w="936" w:type="dxa"/>
            <w:shd w:val="clear" w:color="auto" w:fill="DDEBE7"/>
            <w:tcMar>
              <w:top w:w="120" w:type="dxa"/>
              <w:left w:w="120" w:type="dxa"/>
              <w:bottom w:w="120" w:type="dxa"/>
              <w:right w:w="120" w:type="dxa"/>
            </w:tcMar>
            <w:vAlign w:val="center"/>
          </w:tcPr>
          <w:p w14:paraId="0BA86600" w14:textId="77777777" w:rsidR="00E227F7" w:rsidRPr="002A26DC" w:rsidRDefault="00BC0DE2">
            <w:pPr>
              <w:spacing w:after="40"/>
              <w:rPr>
                <w:rFonts w:ascii="Gill Sans Nova" w:hAnsi="Gill Sans Nova"/>
              </w:rPr>
            </w:pPr>
            <w:r w:rsidRPr="002A26DC">
              <w:rPr>
                <w:rFonts w:ascii="Gill Sans Nova" w:hAnsi="Gill Sans Nova"/>
                <w:b/>
                <w:color w:val="00584C"/>
              </w:rPr>
              <w:t>Done</w:t>
            </w:r>
          </w:p>
        </w:tc>
        <w:tc>
          <w:tcPr>
            <w:tcW w:w="8640" w:type="dxa"/>
            <w:shd w:val="clear" w:color="auto" w:fill="DDEBE7"/>
            <w:tcMar>
              <w:top w:w="120" w:type="dxa"/>
              <w:left w:w="120" w:type="dxa"/>
              <w:bottom w:w="120" w:type="dxa"/>
              <w:right w:w="120" w:type="dxa"/>
            </w:tcMar>
            <w:vAlign w:val="center"/>
          </w:tcPr>
          <w:p w14:paraId="565DB483" w14:textId="77777777" w:rsidR="00E227F7" w:rsidRPr="002A26DC" w:rsidRDefault="00BC0DE2">
            <w:pPr>
              <w:spacing w:after="40"/>
              <w:rPr>
                <w:rFonts w:ascii="Gill Sans Nova" w:hAnsi="Gill Sans Nova"/>
              </w:rPr>
            </w:pPr>
            <w:r w:rsidRPr="002A26DC">
              <w:rPr>
                <w:rFonts w:ascii="Gill Sans Nova" w:hAnsi="Gill Sans Nova"/>
                <w:b/>
                <w:color w:val="00584C"/>
              </w:rPr>
              <w:t>Action</w:t>
            </w:r>
          </w:p>
        </w:tc>
      </w:tr>
      <w:tr w:rsidR="00A46FCC" w:rsidRPr="002A26DC" w14:paraId="3D45CE77" w14:textId="77777777" w:rsidTr="00C91C55">
        <w:trPr>
          <w:jc w:val="center"/>
        </w:trPr>
        <w:sdt>
          <w:sdtPr>
            <w:rPr>
              <w:rFonts w:ascii="Gill Sans Nova" w:hAnsi="Gill Sans Nova"/>
            </w:rPr>
            <w:id w:val="-2027474337"/>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13B8F895" w14:textId="53ED7AA2" w:rsidR="00A46FCC" w:rsidRPr="002A26DC" w:rsidRDefault="00A46FCC" w:rsidP="00A46FCC">
                <w:pPr>
                  <w:spacing w:after="40"/>
                  <w:jc w:val="center"/>
                  <w:rPr>
                    <w:rFonts w:ascii="Gill Sans Nova" w:hAnsi="Gill Sans Nova"/>
                  </w:rPr>
                </w:pPr>
                <w:r w:rsidRPr="007D1F17">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3A251FE8" w14:textId="77777777" w:rsidR="00A46FCC" w:rsidRPr="002A26DC" w:rsidRDefault="00A46FCC" w:rsidP="00A46FCC">
            <w:pPr>
              <w:spacing w:after="40"/>
              <w:rPr>
                <w:rFonts w:ascii="Gill Sans Nova" w:hAnsi="Gill Sans Nova"/>
              </w:rPr>
            </w:pPr>
            <w:r w:rsidRPr="002A26DC">
              <w:rPr>
                <w:rFonts w:ascii="Gill Sans Nova" w:hAnsi="Gill Sans Nova"/>
              </w:rPr>
              <w:t>Be welcoming, respectful and patient.</w:t>
            </w:r>
          </w:p>
        </w:tc>
      </w:tr>
      <w:tr w:rsidR="00A46FCC" w:rsidRPr="002A26DC" w14:paraId="6BBDD6B7" w14:textId="77777777" w:rsidTr="00C91C55">
        <w:trPr>
          <w:jc w:val="center"/>
        </w:trPr>
        <w:sdt>
          <w:sdtPr>
            <w:rPr>
              <w:rFonts w:ascii="Gill Sans Nova" w:hAnsi="Gill Sans Nova"/>
            </w:rPr>
            <w:id w:val="-1511676603"/>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3A0E7423" w14:textId="5E060A76" w:rsidR="00A46FCC" w:rsidRPr="002A26DC" w:rsidRDefault="00A46FCC" w:rsidP="00A46FCC">
                <w:pPr>
                  <w:spacing w:after="40"/>
                  <w:jc w:val="center"/>
                  <w:rPr>
                    <w:rFonts w:ascii="Gill Sans Nova" w:hAnsi="Gill Sans Nova"/>
                  </w:rPr>
                </w:pPr>
                <w:r w:rsidRPr="007D1F17">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578A3270" w14:textId="77777777" w:rsidR="00A46FCC" w:rsidRPr="002A26DC" w:rsidRDefault="00A46FCC" w:rsidP="00A46FCC">
            <w:pPr>
              <w:spacing w:after="40"/>
              <w:rPr>
                <w:rFonts w:ascii="Gill Sans Nova" w:hAnsi="Gill Sans Nova"/>
              </w:rPr>
            </w:pPr>
            <w:r w:rsidRPr="002A26DC">
              <w:rPr>
                <w:rFonts w:ascii="Gill Sans Nova" w:hAnsi="Gill Sans Nova"/>
              </w:rPr>
              <w:t>Listen to customer needs and avoid making assumptions.</w:t>
            </w:r>
          </w:p>
        </w:tc>
      </w:tr>
      <w:tr w:rsidR="00A46FCC" w:rsidRPr="002A26DC" w14:paraId="60810DA1" w14:textId="77777777" w:rsidTr="00C91C55">
        <w:trPr>
          <w:jc w:val="center"/>
        </w:trPr>
        <w:sdt>
          <w:sdtPr>
            <w:rPr>
              <w:rFonts w:ascii="Gill Sans Nova" w:hAnsi="Gill Sans Nova"/>
            </w:rPr>
            <w:id w:val="-2129615077"/>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6CE31720" w14:textId="07C542F7" w:rsidR="00A46FCC" w:rsidRPr="002A26DC" w:rsidRDefault="00A46FCC" w:rsidP="00A46FCC">
                <w:pPr>
                  <w:spacing w:after="40"/>
                  <w:jc w:val="center"/>
                  <w:rPr>
                    <w:rFonts w:ascii="Gill Sans Nova" w:hAnsi="Gill Sans Nova"/>
                  </w:rPr>
                </w:pPr>
                <w:r w:rsidRPr="007D1F17">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5EFB0F26" w14:textId="77777777" w:rsidR="00A46FCC" w:rsidRPr="002A26DC" w:rsidRDefault="00A46FCC" w:rsidP="00A46FCC">
            <w:pPr>
              <w:spacing w:after="40"/>
              <w:rPr>
                <w:rFonts w:ascii="Gill Sans Nova" w:hAnsi="Gill Sans Nova"/>
              </w:rPr>
            </w:pPr>
            <w:r w:rsidRPr="002A26DC">
              <w:rPr>
                <w:rFonts w:ascii="Gill Sans Nova" w:hAnsi="Gill Sans Nova"/>
              </w:rPr>
              <w:t>Support carers, support workers, family members and friends where appropriate.</w:t>
            </w:r>
          </w:p>
        </w:tc>
      </w:tr>
      <w:tr w:rsidR="00A46FCC" w:rsidRPr="002A26DC" w14:paraId="3140C561" w14:textId="77777777" w:rsidTr="00C91C55">
        <w:trPr>
          <w:jc w:val="center"/>
        </w:trPr>
        <w:sdt>
          <w:sdtPr>
            <w:rPr>
              <w:rFonts w:ascii="Gill Sans Nova" w:hAnsi="Gill Sans Nova"/>
            </w:rPr>
            <w:id w:val="-1385175346"/>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51F4B7BF" w14:textId="6F7DC630" w:rsidR="00A46FCC" w:rsidRPr="002A26DC" w:rsidRDefault="00A46FCC" w:rsidP="00A46FCC">
                <w:pPr>
                  <w:spacing w:after="40"/>
                  <w:jc w:val="center"/>
                  <w:rPr>
                    <w:rFonts w:ascii="Gill Sans Nova" w:hAnsi="Gill Sans Nova"/>
                  </w:rPr>
                </w:pPr>
                <w:r w:rsidRPr="007D1F17">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343A078F" w14:textId="77777777" w:rsidR="00A46FCC" w:rsidRPr="002A26DC" w:rsidRDefault="00A46FCC" w:rsidP="00A46FCC">
            <w:pPr>
              <w:spacing w:after="40"/>
              <w:rPr>
                <w:rFonts w:ascii="Gill Sans Nova" w:hAnsi="Gill Sans Nova"/>
              </w:rPr>
            </w:pPr>
            <w:r w:rsidRPr="002A26DC">
              <w:rPr>
                <w:rFonts w:ascii="Gill Sans Nova" w:hAnsi="Gill Sans Nova"/>
              </w:rPr>
              <w:t>Offer assistance when needed, while allowing customers to make their own choices.</w:t>
            </w:r>
          </w:p>
        </w:tc>
      </w:tr>
      <w:tr w:rsidR="00A46FCC" w:rsidRPr="002A26DC" w14:paraId="57411540" w14:textId="77777777" w:rsidTr="00C91C55">
        <w:trPr>
          <w:jc w:val="center"/>
        </w:trPr>
        <w:sdt>
          <w:sdtPr>
            <w:rPr>
              <w:rFonts w:ascii="Gill Sans Nova" w:hAnsi="Gill Sans Nova"/>
            </w:rPr>
            <w:id w:val="371117837"/>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1CE0D835" w14:textId="3E545028" w:rsidR="00A46FCC" w:rsidRPr="002A26DC" w:rsidRDefault="00A46FCC" w:rsidP="00A46FCC">
                <w:pPr>
                  <w:spacing w:after="40"/>
                  <w:jc w:val="center"/>
                  <w:rPr>
                    <w:rFonts w:ascii="Gill Sans Nova" w:hAnsi="Gill Sans Nova"/>
                  </w:rPr>
                </w:pPr>
                <w:r w:rsidRPr="007D1F17">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78D3250B" w14:textId="77777777" w:rsidR="00A46FCC" w:rsidRPr="002A26DC" w:rsidRDefault="00A46FCC" w:rsidP="00A46FCC">
            <w:pPr>
              <w:spacing w:after="40"/>
              <w:rPr>
                <w:rFonts w:ascii="Gill Sans Nova" w:hAnsi="Gill Sans Nova"/>
              </w:rPr>
            </w:pPr>
            <w:r w:rsidRPr="002A26DC">
              <w:rPr>
                <w:rFonts w:ascii="Gill Sans Nova" w:hAnsi="Gill Sans Nova"/>
              </w:rPr>
              <w:t>Provide easy-to-read information where possible.</w:t>
            </w:r>
          </w:p>
        </w:tc>
      </w:tr>
    </w:tbl>
    <w:p w14:paraId="76D914A2" w14:textId="77777777" w:rsidR="00E227F7" w:rsidRPr="002A26DC" w:rsidRDefault="00E227F7">
      <w:pPr>
        <w:rPr>
          <w:rFonts w:ascii="Gill Sans Nova" w:hAnsi="Gill Sans Nova"/>
        </w:rPr>
      </w:pPr>
    </w:p>
    <w:p w14:paraId="00F989A2" w14:textId="77777777" w:rsidR="00E227F7" w:rsidRPr="002A26DC" w:rsidRDefault="00BC0DE2">
      <w:pPr>
        <w:pStyle w:val="Heading2"/>
        <w:rPr>
          <w:rFonts w:ascii="Gill Sans Nova" w:hAnsi="Gill Sans Nova"/>
        </w:rPr>
      </w:pPr>
      <w:r w:rsidRPr="002A26DC">
        <w:rPr>
          <w:rFonts w:ascii="Gill Sans Nova" w:hAnsi="Gill Sans Nova"/>
        </w:rPr>
        <w:t>Communication and information</w:t>
      </w:r>
    </w:p>
    <w:tbl>
      <w:tblPr>
        <w:tblStyle w:val="TableGrid"/>
        <w:tblW w:w="0" w:type="auto"/>
        <w:jc w:val="center"/>
        <w:tblLook w:val="04A0" w:firstRow="1" w:lastRow="0" w:firstColumn="1" w:lastColumn="0" w:noHBand="0" w:noVBand="1"/>
      </w:tblPr>
      <w:tblGrid>
        <w:gridCol w:w="936"/>
        <w:gridCol w:w="8640"/>
      </w:tblGrid>
      <w:tr w:rsidR="00E227F7" w:rsidRPr="002A26DC" w14:paraId="558FFA85" w14:textId="77777777">
        <w:trPr>
          <w:jc w:val="center"/>
        </w:trPr>
        <w:tc>
          <w:tcPr>
            <w:tcW w:w="936" w:type="dxa"/>
            <w:shd w:val="clear" w:color="auto" w:fill="DDEBE7"/>
            <w:tcMar>
              <w:top w:w="120" w:type="dxa"/>
              <w:left w:w="120" w:type="dxa"/>
              <w:bottom w:w="120" w:type="dxa"/>
              <w:right w:w="120" w:type="dxa"/>
            </w:tcMar>
            <w:vAlign w:val="center"/>
          </w:tcPr>
          <w:p w14:paraId="0021CC38" w14:textId="77777777" w:rsidR="00E227F7" w:rsidRPr="002A26DC" w:rsidRDefault="00BC0DE2">
            <w:pPr>
              <w:spacing w:after="40"/>
              <w:rPr>
                <w:rFonts w:ascii="Gill Sans Nova" w:hAnsi="Gill Sans Nova"/>
              </w:rPr>
            </w:pPr>
            <w:r w:rsidRPr="002A26DC">
              <w:rPr>
                <w:rFonts w:ascii="Gill Sans Nova" w:hAnsi="Gill Sans Nova"/>
                <w:b/>
                <w:color w:val="00584C"/>
              </w:rPr>
              <w:t>Done</w:t>
            </w:r>
          </w:p>
        </w:tc>
        <w:tc>
          <w:tcPr>
            <w:tcW w:w="8640" w:type="dxa"/>
            <w:shd w:val="clear" w:color="auto" w:fill="DDEBE7"/>
            <w:tcMar>
              <w:top w:w="120" w:type="dxa"/>
              <w:left w:w="120" w:type="dxa"/>
              <w:bottom w:w="120" w:type="dxa"/>
              <w:right w:w="120" w:type="dxa"/>
            </w:tcMar>
            <w:vAlign w:val="center"/>
          </w:tcPr>
          <w:p w14:paraId="2BA434F2" w14:textId="77777777" w:rsidR="00E227F7" w:rsidRPr="002A26DC" w:rsidRDefault="00BC0DE2">
            <w:pPr>
              <w:spacing w:after="40"/>
              <w:rPr>
                <w:rFonts w:ascii="Gill Sans Nova" w:hAnsi="Gill Sans Nova"/>
              </w:rPr>
            </w:pPr>
            <w:r w:rsidRPr="002A26DC">
              <w:rPr>
                <w:rFonts w:ascii="Gill Sans Nova" w:hAnsi="Gill Sans Nova"/>
                <w:b/>
                <w:color w:val="00584C"/>
              </w:rPr>
              <w:t>Action</w:t>
            </w:r>
          </w:p>
        </w:tc>
      </w:tr>
      <w:tr w:rsidR="00A46FCC" w:rsidRPr="002A26DC" w14:paraId="5A50C129" w14:textId="77777777" w:rsidTr="006557C6">
        <w:trPr>
          <w:jc w:val="center"/>
        </w:trPr>
        <w:sdt>
          <w:sdtPr>
            <w:rPr>
              <w:rFonts w:ascii="Gill Sans Nova" w:hAnsi="Gill Sans Nova"/>
            </w:rPr>
            <w:id w:val="1541479503"/>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0F8AA326" w14:textId="231C247D" w:rsidR="00A46FCC" w:rsidRPr="002A26DC" w:rsidRDefault="00A46FCC" w:rsidP="00A46FCC">
                <w:pPr>
                  <w:spacing w:after="40"/>
                  <w:jc w:val="center"/>
                  <w:rPr>
                    <w:rFonts w:ascii="Gill Sans Nova" w:hAnsi="Gill Sans Nova"/>
                  </w:rPr>
                </w:pPr>
                <w:r w:rsidRPr="001E299F">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54A1B2AF" w14:textId="77777777" w:rsidR="00A46FCC" w:rsidRPr="002A26DC" w:rsidRDefault="00A46FCC" w:rsidP="00A46FCC">
            <w:pPr>
              <w:spacing w:after="40"/>
              <w:rPr>
                <w:rFonts w:ascii="Gill Sans Nova" w:hAnsi="Gill Sans Nova"/>
              </w:rPr>
            </w:pPr>
            <w:r w:rsidRPr="002A26DC">
              <w:rPr>
                <w:rFonts w:ascii="Gill Sans Nova" w:hAnsi="Gill Sans Nova"/>
              </w:rPr>
              <w:t>Keep website, opening hours and contact information up to date.</w:t>
            </w:r>
          </w:p>
        </w:tc>
      </w:tr>
      <w:tr w:rsidR="00A46FCC" w:rsidRPr="002A26DC" w14:paraId="690168CE" w14:textId="77777777" w:rsidTr="006557C6">
        <w:trPr>
          <w:jc w:val="center"/>
        </w:trPr>
        <w:sdt>
          <w:sdtPr>
            <w:rPr>
              <w:rFonts w:ascii="Gill Sans Nova" w:hAnsi="Gill Sans Nova"/>
            </w:rPr>
            <w:id w:val="-648518617"/>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670F16B6" w14:textId="3A766C00" w:rsidR="00A46FCC" w:rsidRPr="002A26DC" w:rsidRDefault="00A46FCC" w:rsidP="00A46FCC">
                <w:pPr>
                  <w:spacing w:after="40"/>
                  <w:jc w:val="center"/>
                  <w:rPr>
                    <w:rFonts w:ascii="Gill Sans Nova" w:hAnsi="Gill Sans Nova"/>
                  </w:rPr>
                </w:pPr>
                <w:r w:rsidRPr="001E299F">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48E735A2" w14:textId="77777777" w:rsidR="00A46FCC" w:rsidRPr="002A26DC" w:rsidRDefault="00A46FCC" w:rsidP="00A46FCC">
            <w:pPr>
              <w:spacing w:after="40"/>
              <w:rPr>
                <w:rFonts w:ascii="Gill Sans Nova" w:hAnsi="Gill Sans Nova"/>
              </w:rPr>
            </w:pPr>
            <w:r w:rsidRPr="002A26DC">
              <w:rPr>
                <w:rFonts w:ascii="Gill Sans Nova" w:hAnsi="Gill Sans Nova"/>
              </w:rPr>
              <w:t>Use clear fonts, short sentences and simple language.</w:t>
            </w:r>
          </w:p>
        </w:tc>
      </w:tr>
      <w:tr w:rsidR="00A46FCC" w:rsidRPr="002A26DC" w14:paraId="01BB2F53" w14:textId="77777777" w:rsidTr="006557C6">
        <w:trPr>
          <w:jc w:val="center"/>
        </w:trPr>
        <w:sdt>
          <w:sdtPr>
            <w:rPr>
              <w:rFonts w:ascii="Gill Sans Nova" w:hAnsi="Gill Sans Nova"/>
            </w:rPr>
            <w:id w:val="2121250491"/>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761EA8AF" w14:textId="465C26BC" w:rsidR="00A46FCC" w:rsidRPr="002A26DC" w:rsidRDefault="00A46FCC" w:rsidP="00A46FCC">
                <w:pPr>
                  <w:spacing w:after="40"/>
                  <w:jc w:val="center"/>
                  <w:rPr>
                    <w:rFonts w:ascii="Gill Sans Nova" w:hAnsi="Gill Sans Nova"/>
                  </w:rPr>
                </w:pPr>
                <w:r w:rsidRPr="001E299F">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113A3976" w14:textId="77777777" w:rsidR="00A46FCC" w:rsidRPr="002A26DC" w:rsidRDefault="00A46FCC" w:rsidP="00A46FCC">
            <w:pPr>
              <w:spacing w:after="40"/>
              <w:rPr>
                <w:rFonts w:ascii="Gill Sans Nova" w:hAnsi="Gill Sans Nova"/>
              </w:rPr>
            </w:pPr>
            <w:r w:rsidRPr="002A26DC">
              <w:rPr>
                <w:rFonts w:ascii="Gill Sans Nova" w:hAnsi="Gill Sans Nova"/>
              </w:rPr>
              <w:t>Use strong colour contrast so information is easier to read.</w:t>
            </w:r>
          </w:p>
        </w:tc>
      </w:tr>
      <w:tr w:rsidR="00A46FCC" w:rsidRPr="002A26DC" w14:paraId="05FDC834" w14:textId="77777777" w:rsidTr="006557C6">
        <w:trPr>
          <w:jc w:val="center"/>
        </w:trPr>
        <w:sdt>
          <w:sdtPr>
            <w:rPr>
              <w:rFonts w:ascii="Gill Sans Nova" w:hAnsi="Gill Sans Nova"/>
            </w:rPr>
            <w:id w:val="1624121585"/>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05133343" w14:textId="09B77AB8" w:rsidR="00A46FCC" w:rsidRPr="002A26DC" w:rsidRDefault="00A46FCC" w:rsidP="00A46FCC">
                <w:pPr>
                  <w:spacing w:after="40"/>
                  <w:jc w:val="center"/>
                  <w:rPr>
                    <w:rFonts w:ascii="Gill Sans Nova" w:hAnsi="Gill Sans Nova"/>
                  </w:rPr>
                </w:pPr>
                <w:r w:rsidRPr="001E299F">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4CA235FB" w14:textId="77777777" w:rsidR="00A46FCC" w:rsidRPr="002A26DC" w:rsidRDefault="00A46FCC" w:rsidP="00A46FCC">
            <w:pPr>
              <w:spacing w:after="40"/>
              <w:rPr>
                <w:rFonts w:ascii="Gill Sans Nova" w:hAnsi="Gill Sans Nova"/>
              </w:rPr>
            </w:pPr>
            <w:r w:rsidRPr="002A26DC">
              <w:rPr>
                <w:rFonts w:ascii="Gill Sans Nova" w:hAnsi="Gill Sans Nova"/>
              </w:rPr>
              <w:t>Offer more than one way for customers to contact you, such as phone and email.</w:t>
            </w:r>
          </w:p>
        </w:tc>
      </w:tr>
      <w:tr w:rsidR="00A46FCC" w:rsidRPr="002A26DC" w14:paraId="6F783DDA" w14:textId="77777777" w:rsidTr="006557C6">
        <w:trPr>
          <w:jc w:val="center"/>
        </w:trPr>
        <w:sdt>
          <w:sdtPr>
            <w:rPr>
              <w:rFonts w:ascii="Gill Sans Nova" w:hAnsi="Gill Sans Nova"/>
            </w:rPr>
            <w:id w:val="614100099"/>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73F617E7" w14:textId="24727C5B" w:rsidR="00A46FCC" w:rsidRPr="002A26DC" w:rsidRDefault="00A46FCC" w:rsidP="00A46FCC">
                <w:pPr>
                  <w:spacing w:after="40"/>
                  <w:jc w:val="center"/>
                  <w:rPr>
                    <w:rFonts w:ascii="Gill Sans Nova" w:hAnsi="Gill Sans Nova"/>
                  </w:rPr>
                </w:pPr>
                <w:r w:rsidRPr="001E299F">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42FFEEC8" w14:textId="77777777" w:rsidR="00A46FCC" w:rsidRPr="002A26DC" w:rsidRDefault="00A46FCC" w:rsidP="00A46FCC">
            <w:pPr>
              <w:spacing w:after="40"/>
              <w:rPr>
                <w:rFonts w:ascii="Gill Sans Nova" w:hAnsi="Gill Sans Nova"/>
              </w:rPr>
            </w:pPr>
            <w:r w:rsidRPr="002A26DC">
              <w:rPr>
                <w:rFonts w:ascii="Gill Sans Nova" w:hAnsi="Gill Sans Nova"/>
              </w:rPr>
              <w:t>Include accessibility information in booking or enquiry processes where relevant.</w:t>
            </w:r>
          </w:p>
        </w:tc>
      </w:tr>
      <w:tr w:rsidR="00A46FCC" w:rsidRPr="002A26DC" w14:paraId="5C82615C" w14:textId="77777777" w:rsidTr="006557C6">
        <w:trPr>
          <w:jc w:val="center"/>
        </w:trPr>
        <w:sdt>
          <w:sdtPr>
            <w:rPr>
              <w:rFonts w:ascii="Gill Sans Nova" w:hAnsi="Gill Sans Nova"/>
            </w:rPr>
            <w:id w:val="258882171"/>
            <w14:checkbox>
              <w14:checked w14:val="0"/>
              <w14:checkedState w14:val="2612" w14:font="MS Gothic"/>
              <w14:uncheckedState w14:val="2610" w14:font="MS Gothic"/>
            </w14:checkbox>
          </w:sdtPr>
          <w:sdtEndPr/>
          <w:sdtContent>
            <w:tc>
              <w:tcPr>
                <w:tcW w:w="936" w:type="dxa"/>
                <w:tcMar>
                  <w:top w:w="130" w:type="dxa"/>
                  <w:left w:w="130" w:type="dxa"/>
                  <w:bottom w:w="130" w:type="dxa"/>
                  <w:right w:w="130" w:type="dxa"/>
                </w:tcMar>
              </w:tcPr>
              <w:p w14:paraId="72E9D42C" w14:textId="62ECB537" w:rsidR="00A46FCC" w:rsidRPr="002A26DC" w:rsidRDefault="00A46FCC" w:rsidP="00A46FCC">
                <w:pPr>
                  <w:spacing w:after="40"/>
                  <w:jc w:val="center"/>
                  <w:rPr>
                    <w:rFonts w:ascii="Gill Sans Nova" w:hAnsi="Gill Sans Nova"/>
                  </w:rPr>
                </w:pPr>
                <w:r w:rsidRPr="001E299F">
                  <w:rPr>
                    <w:rFonts w:ascii="MS Gothic" w:eastAsia="MS Gothic" w:hAnsi="MS Gothic" w:hint="eastAsia"/>
                  </w:rPr>
                  <w:t>☐</w:t>
                </w:r>
              </w:p>
            </w:tc>
          </w:sdtContent>
        </w:sdt>
        <w:tc>
          <w:tcPr>
            <w:tcW w:w="8640" w:type="dxa"/>
            <w:tcMar>
              <w:top w:w="130" w:type="dxa"/>
              <w:left w:w="130" w:type="dxa"/>
              <w:bottom w:w="130" w:type="dxa"/>
              <w:right w:w="130" w:type="dxa"/>
            </w:tcMar>
            <w:vAlign w:val="center"/>
          </w:tcPr>
          <w:p w14:paraId="0F7D7F1E" w14:textId="77777777" w:rsidR="00A46FCC" w:rsidRPr="002A26DC" w:rsidRDefault="00A46FCC" w:rsidP="00A46FCC">
            <w:pPr>
              <w:spacing w:after="40"/>
              <w:rPr>
                <w:rFonts w:ascii="Gill Sans Nova" w:hAnsi="Gill Sans Nova"/>
              </w:rPr>
            </w:pPr>
            <w:r w:rsidRPr="002A26DC">
              <w:rPr>
                <w:rFonts w:ascii="Gill Sans Nova" w:hAnsi="Gill Sans Nova"/>
              </w:rPr>
              <w:t>Make online forms simple and easy to complete.</w:t>
            </w:r>
          </w:p>
        </w:tc>
      </w:tr>
    </w:tbl>
    <w:p w14:paraId="10DE00DC" w14:textId="542787D8" w:rsidR="00A46FCC" w:rsidRDefault="00A46FCC">
      <w:pPr>
        <w:rPr>
          <w:rFonts w:ascii="Gill Sans Nova" w:hAnsi="Gill Sans Nova"/>
        </w:rPr>
      </w:pPr>
    </w:p>
    <w:p w14:paraId="0B935B37" w14:textId="77777777" w:rsidR="00A46FCC" w:rsidRDefault="00A46FCC">
      <w:pPr>
        <w:spacing w:after="200"/>
        <w:rPr>
          <w:rFonts w:ascii="Gill Sans Nova" w:hAnsi="Gill Sans Nova"/>
        </w:rPr>
      </w:pPr>
      <w:r>
        <w:rPr>
          <w:rFonts w:ascii="Gill Sans Nova" w:hAnsi="Gill Sans Nova"/>
        </w:rPr>
        <w:br w:type="page"/>
      </w:r>
    </w:p>
    <w:p w14:paraId="3ABF3380" w14:textId="77777777" w:rsidR="00E227F7" w:rsidRPr="002A26DC" w:rsidRDefault="00E227F7">
      <w:pPr>
        <w:rPr>
          <w:rFonts w:ascii="Gill Sans Nova" w:hAnsi="Gill Sans Nova"/>
        </w:rPr>
      </w:pPr>
    </w:p>
    <w:tbl>
      <w:tblPr>
        <w:tblW w:w="0" w:type="auto"/>
        <w:jc w:val="center"/>
        <w:tblLook w:val="04A0" w:firstRow="1" w:lastRow="0" w:firstColumn="1" w:lastColumn="0" w:noHBand="0" w:noVBand="1"/>
      </w:tblPr>
      <w:tblGrid>
        <w:gridCol w:w="9746"/>
      </w:tblGrid>
      <w:tr w:rsidR="00E227F7" w:rsidRPr="002A26DC" w14:paraId="179C3D1D" w14:textId="77777777">
        <w:trPr>
          <w:jc w:val="center"/>
        </w:trPr>
        <w:tc>
          <w:tcPr>
            <w:tcW w:w="10080" w:type="dxa"/>
            <w:shd w:val="clear" w:color="auto" w:fill="EAF4F0"/>
            <w:tcMar>
              <w:top w:w="160" w:type="dxa"/>
              <w:left w:w="180" w:type="dxa"/>
              <w:bottom w:w="160" w:type="dxa"/>
              <w:right w:w="180" w:type="dxa"/>
            </w:tcMar>
          </w:tcPr>
          <w:p w14:paraId="2FD3A3C2" w14:textId="77777777" w:rsidR="00E227F7" w:rsidRPr="002A26DC" w:rsidRDefault="00BC0DE2">
            <w:pPr>
              <w:rPr>
                <w:rFonts w:ascii="Gill Sans Nova" w:hAnsi="Gill Sans Nova"/>
              </w:rPr>
            </w:pPr>
            <w:r w:rsidRPr="002A26DC">
              <w:rPr>
                <w:rFonts w:ascii="Gill Sans Nova" w:hAnsi="Gill Sans Nova"/>
                <w:b/>
                <w:color w:val="00584C"/>
                <w:sz w:val="24"/>
              </w:rPr>
              <w:t>Next steps</w:t>
            </w:r>
          </w:p>
          <w:p w14:paraId="653E06EA" w14:textId="77777777" w:rsidR="00E227F7" w:rsidRPr="002A26DC" w:rsidRDefault="00BC0DE2">
            <w:pPr>
              <w:rPr>
                <w:rFonts w:ascii="Gill Sans Nova" w:hAnsi="Gill Sans Nova"/>
              </w:rPr>
            </w:pPr>
            <w:r w:rsidRPr="002A26DC">
              <w:rPr>
                <w:rFonts w:ascii="Gill Sans Nova" w:hAnsi="Gill Sans Nova"/>
                <w:color w:val="373737"/>
              </w:rPr>
              <w:t>Choose one or two actions to start with. Review this checklist regularly and update your business information when access features, services or contact details change.</w:t>
            </w:r>
          </w:p>
        </w:tc>
      </w:tr>
    </w:tbl>
    <w:p w14:paraId="61C37755" w14:textId="77777777" w:rsidR="00E227F7" w:rsidRPr="002A26DC" w:rsidRDefault="00BC0DE2">
      <w:pPr>
        <w:pStyle w:val="Heading1"/>
        <w:rPr>
          <w:rFonts w:ascii="Gill Sans Nova" w:hAnsi="Gill Sans Nova"/>
        </w:rPr>
      </w:pPr>
      <w:r w:rsidRPr="002A26DC">
        <w:rPr>
          <w:rFonts w:ascii="Gill Sans Nova" w:hAnsi="Gill Sans Nova"/>
        </w:rPr>
        <w:t>Quick links</w:t>
      </w:r>
    </w:p>
    <w:p w14:paraId="22C5E1FB" w14:textId="071C672C" w:rsidR="00E227F7" w:rsidRPr="002A26DC" w:rsidRDefault="00BC0DE2">
      <w:pPr>
        <w:rPr>
          <w:rFonts w:ascii="Gill Sans Nova" w:hAnsi="Gill Sans Nova"/>
        </w:rPr>
      </w:pPr>
      <w:r w:rsidRPr="002A26DC">
        <w:rPr>
          <w:rFonts w:ascii="Gill Sans Nova" w:hAnsi="Gill Sans Nova"/>
        </w:rPr>
        <w:t>Useful resources for accessibility and inclusive employment:</w:t>
      </w:r>
    </w:p>
    <w:p w14:paraId="1C7B1574" w14:textId="52FE3890" w:rsidR="00E227F7" w:rsidRPr="002A26DC" w:rsidRDefault="005A229C">
      <w:pPr>
        <w:pStyle w:val="ListBullet"/>
        <w:spacing w:after="40"/>
        <w:rPr>
          <w:rFonts w:ascii="Gill Sans Nova" w:hAnsi="Gill Sans Nova"/>
        </w:rPr>
      </w:pPr>
      <w:hyperlink r:id="rId11" w:history="1">
        <w:r w:rsidRPr="005A229C">
          <w:rPr>
            <w:rStyle w:val="Hyperlink"/>
            <w:rFonts w:ascii="Gill Sans Nova" w:hAnsi="Gill Sans Nova"/>
          </w:rPr>
          <w:t>Department of Employment and Workplace Relations</w:t>
        </w:r>
      </w:hyperlink>
    </w:p>
    <w:p w14:paraId="38F2D09E" w14:textId="401A91C8" w:rsidR="00E227F7" w:rsidRPr="002A26DC" w:rsidRDefault="005A229C">
      <w:pPr>
        <w:pStyle w:val="ListBullet"/>
        <w:spacing w:after="40"/>
        <w:rPr>
          <w:rFonts w:ascii="Gill Sans Nova" w:hAnsi="Gill Sans Nova"/>
        </w:rPr>
      </w:pPr>
      <w:hyperlink r:id="rId12" w:history="1">
        <w:r w:rsidRPr="005A229C">
          <w:rPr>
            <w:rStyle w:val="Hyperlink"/>
            <w:rFonts w:ascii="Gill Sans Nova" w:hAnsi="Gill Sans Nova"/>
          </w:rPr>
          <w:t>Inclusive Employment Australia</w:t>
        </w:r>
      </w:hyperlink>
      <w:r w:rsidRPr="002A26DC">
        <w:rPr>
          <w:rFonts w:ascii="Gill Sans Nova" w:hAnsi="Gill Sans Nova"/>
        </w:rPr>
        <w:t xml:space="preserve"> </w:t>
      </w:r>
    </w:p>
    <w:p w14:paraId="563A1031" w14:textId="400243EF" w:rsidR="00E227F7" w:rsidRPr="002A26DC" w:rsidRDefault="005A229C">
      <w:pPr>
        <w:pStyle w:val="ListBullet"/>
        <w:spacing w:after="40"/>
        <w:rPr>
          <w:rFonts w:ascii="Gill Sans Nova" w:hAnsi="Gill Sans Nova"/>
        </w:rPr>
      </w:pPr>
      <w:hyperlink r:id="rId13" w:history="1">
        <w:r w:rsidRPr="005A229C">
          <w:rPr>
            <w:rStyle w:val="Hyperlink"/>
            <w:rFonts w:ascii="Gill Sans Nova" w:hAnsi="Gill Sans Nova"/>
          </w:rPr>
          <w:t>JobAccess</w:t>
        </w:r>
      </w:hyperlink>
      <w:r w:rsidRPr="002A26DC">
        <w:rPr>
          <w:rFonts w:ascii="Gill Sans Nova" w:hAnsi="Gill Sans Nova"/>
        </w:rPr>
        <w:t xml:space="preserve"> </w:t>
      </w:r>
    </w:p>
    <w:p w14:paraId="0C8C1CFE" w14:textId="05F4D16D" w:rsidR="00E227F7" w:rsidRPr="002A26DC" w:rsidRDefault="005A229C">
      <w:pPr>
        <w:pStyle w:val="ListBullet"/>
        <w:spacing w:after="40"/>
        <w:rPr>
          <w:rFonts w:ascii="Gill Sans Nova" w:hAnsi="Gill Sans Nova"/>
        </w:rPr>
      </w:pPr>
      <w:hyperlink r:id="rId14" w:history="1">
        <w:r w:rsidRPr="005A229C">
          <w:rPr>
            <w:rStyle w:val="Hyperlink"/>
            <w:rFonts w:ascii="Gill Sans Nova" w:hAnsi="Gill Sans Nova"/>
          </w:rPr>
          <w:t>Hiring Outside the Box</w:t>
        </w:r>
      </w:hyperlink>
      <w:r w:rsidRPr="002A26DC">
        <w:rPr>
          <w:rFonts w:ascii="Gill Sans Nova" w:hAnsi="Gill Sans Nova"/>
        </w:rPr>
        <w:t xml:space="preserve"> </w:t>
      </w:r>
    </w:p>
    <w:p w14:paraId="7640F30B" w14:textId="5B5FA308" w:rsidR="00E227F7" w:rsidRPr="002A26DC" w:rsidRDefault="005A229C">
      <w:pPr>
        <w:pStyle w:val="ListBullet"/>
        <w:spacing w:after="40"/>
        <w:rPr>
          <w:rFonts w:ascii="Gill Sans Nova" w:hAnsi="Gill Sans Nova"/>
        </w:rPr>
      </w:pPr>
      <w:hyperlink r:id="rId15" w:history="1">
        <w:r w:rsidRPr="005A229C">
          <w:rPr>
            <w:rStyle w:val="Hyperlink"/>
            <w:rFonts w:ascii="Gill Sans Nova" w:hAnsi="Gill Sans Nova"/>
          </w:rPr>
          <w:t>Local Jobs</w:t>
        </w:r>
      </w:hyperlink>
      <w:r w:rsidRPr="002A26DC">
        <w:rPr>
          <w:rFonts w:ascii="Gill Sans Nova" w:hAnsi="Gill Sans Nova"/>
        </w:rPr>
        <w:t xml:space="preserve"> </w:t>
      </w:r>
    </w:p>
    <w:p w14:paraId="34B8E4BC" w14:textId="11D76F5A" w:rsidR="00E227F7" w:rsidRPr="002A26DC" w:rsidRDefault="005A229C">
      <w:pPr>
        <w:pStyle w:val="ListBullet"/>
        <w:spacing w:after="40"/>
        <w:rPr>
          <w:rFonts w:ascii="Gill Sans Nova" w:hAnsi="Gill Sans Nova"/>
        </w:rPr>
      </w:pPr>
      <w:hyperlink r:id="rId16" w:history="1">
        <w:r w:rsidRPr="005A229C">
          <w:rPr>
            <w:rStyle w:val="Hyperlink"/>
            <w:rFonts w:ascii="Gill Sans Nova" w:hAnsi="Gill Sans Nova"/>
          </w:rPr>
          <w:t>Centre for Inclusive Employment</w:t>
        </w:r>
      </w:hyperlink>
    </w:p>
    <w:p w14:paraId="342BBDF7" w14:textId="77777777" w:rsidR="00E227F7" w:rsidRPr="002A26DC" w:rsidRDefault="00BC0DE2">
      <w:pPr>
        <w:pStyle w:val="Heading1"/>
        <w:rPr>
          <w:rFonts w:ascii="Gill Sans Nova" w:hAnsi="Gill Sans Nova"/>
        </w:rPr>
      </w:pPr>
      <w:r w:rsidRPr="002A26DC">
        <w:rPr>
          <w:rFonts w:ascii="Gill Sans Nova" w:hAnsi="Gill Sans Nova"/>
        </w:rPr>
        <w:t>Notes</w:t>
      </w:r>
    </w:p>
    <w:tbl>
      <w:tblPr>
        <w:tblStyle w:val="TableGrid"/>
        <w:tblW w:w="0" w:type="auto"/>
        <w:tblLook w:val="04A0" w:firstRow="1" w:lastRow="0" w:firstColumn="1" w:lastColumn="0" w:noHBand="0" w:noVBand="1"/>
      </w:tblPr>
      <w:tblGrid>
        <w:gridCol w:w="9736"/>
      </w:tblGrid>
      <w:tr w:rsidR="00E227F7" w:rsidRPr="002A26DC" w14:paraId="24002278" w14:textId="77777777">
        <w:tc>
          <w:tcPr>
            <w:tcW w:w="10080" w:type="dxa"/>
            <w:shd w:val="clear" w:color="auto" w:fill="FFFFFF"/>
            <w:tcMar>
              <w:top w:w="180" w:type="dxa"/>
              <w:left w:w="180" w:type="dxa"/>
              <w:bottom w:w="180" w:type="dxa"/>
              <w:right w:w="180" w:type="dxa"/>
            </w:tcMar>
          </w:tcPr>
          <w:p w14:paraId="3E08C493" w14:textId="77777777" w:rsidR="00E227F7" w:rsidRDefault="00E227F7">
            <w:pPr>
              <w:rPr>
                <w:rFonts w:ascii="Gill Sans Nova" w:hAnsi="Gill Sans Nova"/>
              </w:rPr>
            </w:pPr>
          </w:p>
          <w:p w14:paraId="0B67D819" w14:textId="77777777" w:rsidR="00655F35" w:rsidRDefault="00655F35">
            <w:pPr>
              <w:rPr>
                <w:rFonts w:ascii="Gill Sans Nova" w:hAnsi="Gill Sans Nova"/>
              </w:rPr>
            </w:pPr>
          </w:p>
          <w:p w14:paraId="29F6AB61" w14:textId="77777777" w:rsidR="00655F35" w:rsidRDefault="00655F35">
            <w:pPr>
              <w:rPr>
                <w:rFonts w:ascii="Gill Sans Nova" w:hAnsi="Gill Sans Nova"/>
              </w:rPr>
            </w:pPr>
          </w:p>
          <w:p w14:paraId="3EB229CB" w14:textId="77777777" w:rsidR="005352E0" w:rsidRDefault="005352E0">
            <w:pPr>
              <w:rPr>
                <w:rFonts w:ascii="Gill Sans Nova" w:hAnsi="Gill Sans Nova"/>
              </w:rPr>
            </w:pPr>
          </w:p>
          <w:p w14:paraId="4034E32C" w14:textId="77777777" w:rsidR="005352E0" w:rsidRDefault="005352E0">
            <w:pPr>
              <w:rPr>
                <w:rFonts w:ascii="Gill Sans Nova" w:hAnsi="Gill Sans Nova"/>
              </w:rPr>
            </w:pPr>
          </w:p>
          <w:p w14:paraId="254DE1C4" w14:textId="77777777" w:rsidR="005352E0" w:rsidRDefault="005352E0">
            <w:pPr>
              <w:rPr>
                <w:rFonts w:ascii="Gill Sans Nova" w:hAnsi="Gill Sans Nova"/>
              </w:rPr>
            </w:pPr>
          </w:p>
          <w:p w14:paraId="25D16B45" w14:textId="77777777" w:rsidR="00655F35" w:rsidRDefault="00655F35">
            <w:pPr>
              <w:rPr>
                <w:rFonts w:ascii="Gill Sans Nova" w:hAnsi="Gill Sans Nova"/>
              </w:rPr>
            </w:pPr>
          </w:p>
          <w:p w14:paraId="0542134E" w14:textId="77777777" w:rsidR="00655F35" w:rsidRDefault="00655F35">
            <w:pPr>
              <w:rPr>
                <w:rFonts w:ascii="Gill Sans Nova" w:hAnsi="Gill Sans Nova"/>
              </w:rPr>
            </w:pPr>
          </w:p>
          <w:p w14:paraId="25407AA7" w14:textId="77777777" w:rsidR="00655F35" w:rsidRDefault="00655F35">
            <w:pPr>
              <w:rPr>
                <w:rFonts w:ascii="Gill Sans Nova" w:hAnsi="Gill Sans Nova"/>
              </w:rPr>
            </w:pPr>
          </w:p>
          <w:p w14:paraId="7575C6AC" w14:textId="77777777" w:rsidR="00655F35" w:rsidRDefault="00655F35">
            <w:pPr>
              <w:rPr>
                <w:rFonts w:ascii="Gill Sans Nova" w:hAnsi="Gill Sans Nova"/>
              </w:rPr>
            </w:pPr>
          </w:p>
          <w:p w14:paraId="0D237304" w14:textId="77777777" w:rsidR="00655F35" w:rsidRPr="002A26DC" w:rsidRDefault="00655F35">
            <w:pPr>
              <w:rPr>
                <w:rFonts w:ascii="Gill Sans Nova" w:hAnsi="Gill Sans Nova"/>
              </w:rPr>
            </w:pPr>
          </w:p>
        </w:tc>
      </w:tr>
    </w:tbl>
    <w:p w14:paraId="4648541E" w14:textId="77777777" w:rsidR="00E227F7" w:rsidRPr="002A26DC" w:rsidRDefault="00BC0DE2">
      <w:pPr>
        <w:pStyle w:val="Heading1"/>
        <w:rPr>
          <w:rFonts w:ascii="Gill Sans Nova" w:hAnsi="Gill Sans Nova"/>
        </w:rPr>
      </w:pPr>
      <w:r w:rsidRPr="002A26DC">
        <w:rPr>
          <w:rFonts w:ascii="Gill Sans Nova" w:hAnsi="Gill Sans Nova"/>
        </w:rPr>
        <w:t>Disclaimer</w:t>
      </w:r>
    </w:p>
    <w:p w14:paraId="5FCFD4A5" w14:textId="77777777" w:rsidR="00E227F7" w:rsidRPr="002A26DC" w:rsidRDefault="00BC0DE2">
      <w:pPr>
        <w:rPr>
          <w:rFonts w:ascii="Gill Sans Nova" w:hAnsi="Gill Sans Nova"/>
        </w:rPr>
      </w:pPr>
      <w:r w:rsidRPr="002A26DC">
        <w:rPr>
          <w:rFonts w:ascii="Gill Sans Nova" w:hAnsi="Gill Sans Nova"/>
        </w:rPr>
        <w:t>This checklist provides general information only. Businesses are responsible for ensuring they meet applicable accessibility and legal requirements. Seek professional advice where necessary to confirm compliance with current legislation, standards and guidelines.</w:t>
      </w:r>
    </w:p>
    <w:sectPr w:rsidR="00E227F7" w:rsidRPr="002A26DC" w:rsidSect="007D654F">
      <w:headerReference w:type="default" r:id="rId17"/>
      <w:pgSz w:w="11906" w:h="16838" w:code="9"/>
      <w:pgMar w:top="1037" w:right="1080" w:bottom="103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CF30" w14:textId="77777777" w:rsidR="00BC0DE2" w:rsidRDefault="00BC0DE2">
      <w:pPr>
        <w:spacing w:after="0" w:line="240" w:lineRule="auto"/>
      </w:pPr>
      <w:r>
        <w:separator/>
      </w:r>
    </w:p>
  </w:endnote>
  <w:endnote w:type="continuationSeparator" w:id="0">
    <w:p w14:paraId="592BCCCB" w14:textId="77777777" w:rsidR="00BC0DE2" w:rsidRDefault="00BC0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Nova">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F983" w14:textId="77777777" w:rsidR="00BC0DE2" w:rsidRDefault="00BC0DE2">
      <w:pPr>
        <w:spacing w:after="0" w:line="240" w:lineRule="auto"/>
      </w:pPr>
      <w:r>
        <w:separator/>
      </w:r>
    </w:p>
  </w:footnote>
  <w:footnote w:type="continuationSeparator" w:id="0">
    <w:p w14:paraId="1DADB283" w14:textId="77777777" w:rsidR="00BC0DE2" w:rsidRDefault="00BC0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AF6E" w14:textId="7D8427FE" w:rsidR="007D654F" w:rsidRDefault="007D654F">
    <w:pPr>
      <w:pStyle w:val="Header"/>
    </w:pPr>
    <w:r>
      <w:rPr>
        <w:noProof/>
      </w:rPr>
      <mc:AlternateContent>
        <mc:Choice Requires="wps">
          <w:drawing>
            <wp:anchor distT="45720" distB="45720" distL="114300" distR="114300" simplePos="0" relativeHeight="251657216" behindDoc="0" locked="0" layoutInCell="1" allowOverlap="1" wp14:anchorId="51FF4943" wp14:editId="58026CA3">
              <wp:simplePos x="0" y="0"/>
              <wp:positionH relativeFrom="column">
                <wp:posOffset>1101725</wp:posOffset>
              </wp:positionH>
              <wp:positionV relativeFrom="paragraph">
                <wp:posOffset>-348615</wp:posOffset>
              </wp:positionV>
              <wp:extent cx="5008245" cy="8883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888365"/>
                      </a:xfrm>
                      <a:prstGeom prst="rect">
                        <a:avLst/>
                      </a:prstGeom>
                      <a:noFill/>
                      <a:ln w="9525">
                        <a:noFill/>
                        <a:miter lim="800000"/>
                        <a:headEnd/>
                        <a:tailEnd/>
                      </a:ln>
                    </wps:spPr>
                    <wps:txbx>
                      <w:txbxContent>
                        <w:p w14:paraId="472FA980" w14:textId="77777777" w:rsidR="007D654F" w:rsidRPr="007D654F" w:rsidRDefault="007D654F" w:rsidP="007D654F">
                          <w:pPr>
                            <w:rPr>
                              <w:rFonts w:ascii="Gill Sans Nova" w:hAnsi="Gill Sans Nova"/>
                              <w:color w:val="FFFFFF" w:themeColor="background1"/>
                            </w:rPr>
                          </w:pPr>
                          <w:r w:rsidRPr="007D654F">
                            <w:rPr>
                              <w:rFonts w:ascii="Gill Sans Nova" w:hAnsi="Gill Sans Nova"/>
                              <w:b/>
                              <w:color w:val="FFFFFF" w:themeColor="background1"/>
                              <w:sz w:val="48"/>
                            </w:rPr>
                            <w:t>Good Access is Good Business</w:t>
                          </w:r>
                        </w:p>
                        <w:p w14:paraId="0A866507" w14:textId="77777777" w:rsidR="007D654F" w:rsidRPr="007D654F" w:rsidRDefault="007D654F" w:rsidP="007D654F">
                          <w:pPr>
                            <w:rPr>
                              <w:rFonts w:ascii="Gill Sans Nova" w:hAnsi="Gill Sans Nova"/>
                              <w:color w:val="FFFFFF" w:themeColor="background1"/>
                            </w:rPr>
                          </w:pPr>
                          <w:r w:rsidRPr="007D654F">
                            <w:rPr>
                              <w:rFonts w:ascii="Gill Sans Nova" w:hAnsi="Gill Sans Nova"/>
                              <w:color w:val="FFFFFF" w:themeColor="background1"/>
                              <w:sz w:val="24"/>
                            </w:rPr>
                            <w:t>A simple checklist for Glen Eira businesses</w:t>
                          </w:r>
                        </w:p>
                        <w:p w14:paraId="6C43C9E4" w14:textId="77777777" w:rsidR="007D654F" w:rsidRPr="007D654F" w:rsidRDefault="007D654F" w:rsidP="007D654F">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F4943" id="_x0000_t202" coordsize="21600,21600" o:spt="202" path="m,l,21600r21600,l21600,xe">
              <v:stroke joinstyle="miter"/>
              <v:path gradientshapeok="t" o:connecttype="rect"/>
            </v:shapetype>
            <v:shape id="Text Box 2" o:spid="_x0000_s1026" type="#_x0000_t202" style="position:absolute;margin-left:86.75pt;margin-top:-27.45pt;width:394.35pt;height:69.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" filled="f" stroked="f">
              <v:textbox>
                <w:txbxContent>
                  <w:p w14:paraId="472FA980" w14:textId="77777777" w:rsidR="007D654F" w:rsidRPr="007D654F" w:rsidRDefault="007D654F" w:rsidP="007D654F">
                    <w:pPr>
                      <w:rPr>
                        <w:rFonts w:ascii="Gill Sans Nova" w:hAnsi="Gill Sans Nova"/>
                        <w:color w:val="FFFFFF" w:themeColor="background1"/>
                      </w:rPr>
                    </w:pPr>
                    <w:r w:rsidRPr="007D654F">
                      <w:rPr>
                        <w:rFonts w:ascii="Gill Sans Nova" w:hAnsi="Gill Sans Nova"/>
                        <w:b/>
                        <w:color w:val="FFFFFF" w:themeColor="background1"/>
                        <w:sz w:val="48"/>
                      </w:rPr>
                      <w:t>Good Access is Good Business</w:t>
                    </w:r>
                  </w:p>
                  <w:p w14:paraId="0A866507" w14:textId="77777777" w:rsidR="007D654F" w:rsidRPr="007D654F" w:rsidRDefault="007D654F" w:rsidP="007D654F">
                    <w:pPr>
                      <w:rPr>
                        <w:rFonts w:ascii="Gill Sans Nova" w:hAnsi="Gill Sans Nova"/>
                        <w:color w:val="FFFFFF" w:themeColor="background1"/>
                      </w:rPr>
                    </w:pPr>
                    <w:r w:rsidRPr="007D654F">
                      <w:rPr>
                        <w:rFonts w:ascii="Gill Sans Nova" w:hAnsi="Gill Sans Nova"/>
                        <w:color w:val="FFFFFF" w:themeColor="background1"/>
                        <w:sz w:val="24"/>
                      </w:rPr>
                      <w:t>A simple checklist for Glen Eira businesses</w:t>
                    </w:r>
                  </w:p>
                  <w:p w14:paraId="6C43C9E4" w14:textId="77777777" w:rsidR="007D654F" w:rsidRPr="007D654F" w:rsidRDefault="007D654F" w:rsidP="007D654F">
                    <w:pPr>
                      <w:rPr>
                        <w:color w:val="FFFFFF" w:themeColor="background1"/>
                      </w:rPr>
                    </w:pPr>
                  </w:p>
                </w:txbxContent>
              </v:textbox>
              <w10:wrap type="square"/>
            </v:shape>
          </w:pict>
        </mc:Fallback>
      </mc:AlternateContent>
    </w:r>
    <w:r w:rsidR="00BC0DE2">
      <w:rPr>
        <w:noProof/>
      </w:rPr>
      <w:pict w14:anchorId="4FA94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16113" o:spid="_x0000_s1025" type="#_x0000_t75" style="position:absolute;margin-left:-46pt;margin-top:-100.15pt;width:595.75pt;height:841.95pt;z-index:-251658240;mso-position-horizontal-relative:margin;mso-position-vertical-relative:margin" o:allowincell="f">
          <v:imagedata r:id="rId1" o:title="Infosheet_Aqua-Deep_Blue_back_Page_2"/>
          <w10:wrap anchorx="margin" anchory="margin"/>
        </v:shape>
      </w:pict>
    </w:r>
  </w:p>
  <w:p w14:paraId="5BDB4A92" w14:textId="77777777" w:rsidR="007D654F" w:rsidRDefault="007D654F">
    <w:pPr>
      <w:pStyle w:val="Header"/>
    </w:pPr>
  </w:p>
  <w:p w14:paraId="5CFFE9D3" w14:textId="77777777" w:rsidR="007D654F" w:rsidRDefault="007D654F">
    <w:pPr>
      <w:pStyle w:val="Header"/>
    </w:pPr>
  </w:p>
  <w:p w14:paraId="6390A853" w14:textId="77777777" w:rsidR="007D654F" w:rsidRDefault="007D654F">
    <w:pPr>
      <w:pStyle w:val="Header"/>
    </w:pPr>
  </w:p>
  <w:p w14:paraId="2170D479" w14:textId="28171E46" w:rsidR="007D654F" w:rsidRDefault="007D6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0124760">
    <w:abstractNumId w:val="8"/>
  </w:num>
  <w:num w:numId="2" w16cid:durableId="1800217795">
    <w:abstractNumId w:val="6"/>
  </w:num>
  <w:num w:numId="3" w16cid:durableId="742872653">
    <w:abstractNumId w:val="5"/>
  </w:num>
  <w:num w:numId="4" w16cid:durableId="1043677307">
    <w:abstractNumId w:val="4"/>
  </w:num>
  <w:num w:numId="5" w16cid:durableId="297303164">
    <w:abstractNumId w:val="7"/>
  </w:num>
  <w:num w:numId="6" w16cid:durableId="984895577">
    <w:abstractNumId w:val="3"/>
  </w:num>
  <w:num w:numId="7" w16cid:durableId="1838232569">
    <w:abstractNumId w:val="2"/>
  </w:num>
  <w:num w:numId="8" w16cid:durableId="1725450087">
    <w:abstractNumId w:val="1"/>
  </w:num>
  <w:num w:numId="9" w16cid:durableId="66382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03A9"/>
    <w:rsid w:val="0029639D"/>
    <w:rsid w:val="002A26DC"/>
    <w:rsid w:val="00326F90"/>
    <w:rsid w:val="005352E0"/>
    <w:rsid w:val="005A229C"/>
    <w:rsid w:val="00642F24"/>
    <w:rsid w:val="00655F35"/>
    <w:rsid w:val="00781469"/>
    <w:rsid w:val="007D654F"/>
    <w:rsid w:val="007F325F"/>
    <w:rsid w:val="0096289E"/>
    <w:rsid w:val="00A46FCC"/>
    <w:rsid w:val="00AA1D8D"/>
    <w:rsid w:val="00B33372"/>
    <w:rsid w:val="00B47730"/>
    <w:rsid w:val="00BC0DE2"/>
    <w:rsid w:val="00BD72CE"/>
    <w:rsid w:val="00CB0664"/>
    <w:rsid w:val="00E227F7"/>
    <w:rsid w:val="00FB1A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61EF0"/>
  <w14:defaultImageDpi w14:val="300"/>
  <w15:docId w15:val="{74D1F94C-7237-46A2-98F7-C31FAA20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ptos" w:hAnsi="Aptos"/>
      <w:sz w:val="21"/>
    </w:rPr>
  </w:style>
  <w:style w:type="paragraph" w:styleId="Heading1">
    <w:name w:val="heading 1"/>
    <w:basedOn w:val="Normal"/>
    <w:next w:val="Normal"/>
    <w:link w:val="Heading1Char"/>
    <w:uiPriority w:val="9"/>
    <w:qFormat/>
    <w:rsid w:val="00FC693F"/>
    <w:pPr>
      <w:keepNext/>
      <w:keepLines/>
      <w:spacing w:before="180" w:after="100"/>
      <w:outlineLvl w:val="0"/>
    </w:pPr>
    <w:rPr>
      <w:rFonts w:asciiTheme="majorHAnsi" w:eastAsiaTheme="majorEastAsia" w:hAnsiTheme="majorHAnsi" w:cstheme="majorBidi"/>
      <w:b/>
      <w:bCs/>
      <w:color w:val="00584C"/>
      <w:sz w:val="32"/>
      <w:szCs w:val="28"/>
    </w:rPr>
  </w:style>
  <w:style w:type="paragraph" w:styleId="Heading2">
    <w:name w:val="heading 2"/>
    <w:basedOn w:val="Normal"/>
    <w:next w:val="Normal"/>
    <w:link w:val="Heading2Char"/>
    <w:uiPriority w:val="9"/>
    <w:unhideWhenUsed/>
    <w:qFormat/>
    <w:rsid w:val="00FC693F"/>
    <w:pPr>
      <w:keepNext/>
      <w:keepLines/>
      <w:spacing w:before="180" w:after="100"/>
      <w:outlineLvl w:val="1"/>
    </w:pPr>
    <w:rPr>
      <w:rFonts w:asciiTheme="majorHAnsi" w:eastAsiaTheme="majorEastAsia" w:hAnsiTheme="majorHAnsi" w:cstheme="majorBidi"/>
      <w:b/>
      <w:bCs/>
      <w:color w:val="00584C"/>
      <w:sz w:val="26"/>
      <w:szCs w:val="26"/>
    </w:rPr>
  </w:style>
  <w:style w:type="paragraph" w:styleId="Heading3">
    <w:name w:val="heading 3"/>
    <w:basedOn w:val="Normal"/>
    <w:next w:val="Normal"/>
    <w:link w:val="Heading3Char"/>
    <w:uiPriority w:val="9"/>
    <w:unhideWhenUsed/>
    <w:qFormat/>
    <w:rsid w:val="00FC693F"/>
    <w:pPr>
      <w:keepNext/>
      <w:keepLines/>
      <w:spacing w:before="180" w:after="100"/>
      <w:outlineLvl w:val="2"/>
    </w:pPr>
    <w:rPr>
      <w:rFonts w:asciiTheme="majorHAnsi" w:eastAsiaTheme="majorEastAsia" w:hAnsiTheme="majorHAnsi" w:cstheme="majorBidi"/>
      <w:b/>
      <w:bCs/>
      <w:color w:val="00584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A229C"/>
    <w:rPr>
      <w:color w:val="0000FF" w:themeColor="hyperlink"/>
      <w:u w:val="single"/>
    </w:rPr>
  </w:style>
  <w:style w:type="character" w:styleId="UnresolvedMention">
    <w:name w:val="Unresolved Mention"/>
    <w:basedOn w:val="DefaultParagraphFont"/>
    <w:uiPriority w:val="99"/>
    <w:semiHidden/>
    <w:unhideWhenUsed/>
    <w:rsid w:val="005A2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acces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s.gov.au/inclusive-employment-austral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entreforinclusiveemployment.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wr.gov.au/" TargetMode="External"/><Relationship Id="rId5" Type="http://schemas.openxmlformats.org/officeDocument/2006/relationships/numbering" Target="numbering.xml"/><Relationship Id="rId15" Type="http://schemas.openxmlformats.org/officeDocument/2006/relationships/hyperlink" Target="https://localjobsfirst.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hiring-outside-bo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474AFBCE1AA4EB69C7B9129FFD558" ma:contentTypeVersion="14" ma:contentTypeDescription="Create a new document." ma:contentTypeScope="" ma:versionID="72fe5e51d116870162a0d9f7fe4b08c1">
  <xsd:schema xmlns:xsd="http://www.w3.org/2001/XMLSchema" xmlns:xs="http://www.w3.org/2001/XMLSchema" xmlns:p="http://schemas.microsoft.com/office/2006/metadata/properties" xmlns:ns2="8729c08c-53cc-4136-9a07-c2f6ab72220f" xmlns:ns3="ee2de1e3-4a76-4727-b463-4f271c53efb6" targetNamespace="http://schemas.microsoft.com/office/2006/metadata/properties" ma:root="true" ma:fieldsID="c412612013eb9c03b204827a01ab0576" ns2:_="" ns3:_="">
    <xsd:import namespace="8729c08c-53cc-4136-9a07-c2f6ab72220f"/>
    <xsd:import namespace="ee2de1e3-4a76-4727-b463-4f271c53ef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astModified" minOccurs="0"/>
                <xsd:element ref="ns2:lcf76f155ced4ddcb4097134ff3c332f" minOccurs="0"/>
                <xsd:element ref="ns3:TaxCatchAll" minOccurs="0"/>
                <xsd:element ref="ns2:MediaServiceOCR" minOccurs="0"/>
                <xsd:element ref="ns2:Attachments_x002f_asse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c08c-53cc-4136-9a07-c2f6ab72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astModified" ma:index="15" nillable="true" ma:displayName="Last Modified " ma:format="DateTime" ma:internalName="LastModified">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7af732-0420-4f4d-b820-71e0260c03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ttachments_x002f_assets" ma:index="20" nillable="true" ma:displayName="Attachments / assets" ma:format="Hyperlink" ma:internalName="Attachments_x002f_asset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de1e3-4a76-4727-b463-4f271c53ef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2e5ec3-cadd-4deb-98e5-e222bbb93576}" ma:internalName="TaxCatchAll" ma:showField="CatchAllData" ma:web="ee2de1e3-4a76-4727-b463-4f271c53e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stModified xmlns="8729c08c-53cc-4136-9a07-c2f6ab72220f" xsi:nil="true"/>
    <lcf76f155ced4ddcb4097134ff3c332f xmlns="8729c08c-53cc-4136-9a07-c2f6ab72220f">
      <Terms xmlns="http://schemas.microsoft.com/office/infopath/2007/PartnerControls"/>
    </lcf76f155ced4ddcb4097134ff3c332f>
    <TaxCatchAll xmlns="ee2de1e3-4a76-4727-b463-4f271c53efb6" xsi:nil="true"/>
    <Attachments_x002f_assets xmlns="8729c08c-53cc-4136-9a07-c2f6ab72220f">
      <Url xsi:nil="true"/>
      <Description xsi:nil="true"/>
    </Attachments_x002f_asse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1A806-4B6C-4945-9DF2-E1AC481D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c08c-53cc-4136-9a07-c2f6ab72220f"/>
    <ds:schemaRef ds:uri="ee2de1e3-4a76-4727-b463-4f271c53e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C8CB705-D9C2-473D-AE82-A3F3BAA43A2F}">
  <ds:schemaRefs>
    <ds:schemaRef ds:uri="http://schemas.microsoft.com/office/2006/metadata/properties"/>
    <ds:schemaRef ds:uri="http://schemas.microsoft.com/office/infopath/2007/PartnerControls"/>
    <ds:schemaRef ds:uri="8729c08c-53cc-4136-9a07-c2f6ab72220f"/>
    <ds:schemaRef ds:uri="ee2de1e3-4a76-4727-b463-4f271c53efb6"/>
  </ds:schemaRefs>
</ds:datastoreItem>
</file>

<file path=customXml/itemProps4.xml><?xml version="1.0" encoding="utf-8"?>
<ds:datastoreItem xmlns:ds="http://schemas.openxmlformats.org/officeDocument/2006/customXml" ds:itemID="{D9888082-EAC5-4F1E-8E7B-63B095510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Logan</dc:creator>
  <cp:keywords/>
  <dc:description>generated by python-docx</dc:description>
  <cp:lastModifiedBy>Maggie Thawley</cp:lastModifiedBy>
  <cp:revision>2</cp:revision>
  <dcterms:created xsi:type="dcterms:W3CDTF">2026-07-23T00:57:00Z</dcterms:created>
  <dcterms:modified xsi:type="dcterms:W3CDTF">2026-07-23T00:57:00Z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d9404d-5d3b-44ec-be42-b9e2234040fc_Enabled">
    <vt:lpwstr>true</vt:lpwstr>
  </property>
  <property fmtid="{D5CDD505-2E9C-101B-9397-08002B2CF9AE}" pid="3" name="MSIP_Label_26d9404d-5d3b-44ec-be42-b9e2234040fc_SetDate">
    <vt:lpwstr>2026-07-07T05:35:45Z</vt:lpwstr>
  </property>
  <property fmtid="{D5CDD505-2E9C-101B-9397-08002B2CF9AE}" pid="4" name="MSIP_Label_26d9404d-5d3b-44ec-be42-b9e2234040fc_Method">
    <vt:lpwstr>Standard</vt:lpwstr>
  </property>
  <property fmtid="{D5CDD505-2E9C-101B-9397-08002B2CF9AE}" pid="5" name="MSIP_Label_26d9404d-5d3b-44ec-be42-b9e2234040fc_Name">
    <vt:lpwstr>OFFICIAL Sensitive</vt:lpwstr>
  </property>
  <property fmtid="{D5CDD505-2E9C-101B-9397-08002B2CF9AE}" pid="6" name="MSIP_Label_26d9404d-5d3b-44ec-be42-b9e2234040fc_SiteId">
    <vt:lpwstr>968f16ee-3958-4f2c-8847-09c68b54bb9e</vt:lpwstr>
  </property>
  <property fmtid="{D5CDD505-2E9C-101B-9397-08002B2CF9AE}" pid="7" name="MSIP_Label_26d9404d-5d3b-44ec-be42-b9e2234040fc_ActionId">
    <vt:lpwstr>0432cc8a-aab0-444c-aabb-7c73dfe97754</vt:lpwstr>
  </property>
  <property fmtid="{D5CDD505-2E9C-101B-9397-08002B2CF9AE}" pid="8" name="MSIP_Label_26d9404d-5d3b-44ec-be42-b9e2234040fc_ContentBits">
    <vt:lpwstr>0</vt:lpwstr>
  </property>
  <property fmtid="{D5CDD505-2E9C-101B-9397-08002B2CF9AE}" pid="9" name="ContentTypeId">
    <vt:lpwstr>0x01010020C474AFBCE1AA4EB69C7B9129FFD558</vt:lpwstr>
  </property>
</Properties>
</file>