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2A0A" w14:textId="08B693AB" w:rsidR="00EA2629" w:rsidRDefault="00EA2629" w:rsidP="0035349A">
      <w:pPr>
        <w:pStyle w:val="GEBODYCOPY"/>
        <w:ind w:right="0"/>
        <w:rPr>
          <w:b/>
          <w:bCs/>
          <w:color w:val="auto"/>
          <w:sz w:val="36"/>
          <w:szCs w:val="34"/>
        </w:rPr>
      </w:pPr>
      <w:r>
        <w:rPr>
          <w:noProof/>
          <w:lang w:val="en-AU"/>
        </w:rPr>
        <w:drawing>
          <wp:anchor distT="0" distB="0" distL="114300" distR="114300" simplePos="0" relativeHeight="251656704" behindDoc="1" locked="0" layoutInCell="1" allowOverlap="1" wp14:anchorId="4EF0DC3F" wp14:editId="50097B3F">
            <wp:simplePos x="0" y="0"/>
            <wp:positionH relativeFrom="column">
              <wp:posOffset>8869680</wp:posOffset>
            </wp:positionH>
            <wp:positionV relativeFrom="paragraph">
              <wp:posOffset>-40005</wp:posOffset>
            </wp:positionV>
            <wp:extent cx="869950" cy="1191260"/>
            <wp:effectExtent l="0" t="0" r="6350" b="8890"/>
            <wp:wrapTight wrapText="bothSides">
              <wp:wrapPolygon edited="0">
                <wp:start x="0" y="0"/>
                <wp:lineTo x="0" y="21416"/>
                <wp:lineTo x="21285" y="21416"/>
                <wp:lineTo x="21285"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nd white GECC logo (print).jpg"/>
                    <pic:cNvPicPr/>
                  </pic:nvPicPr>
                  <pic:blipFill>
                    <a:blip r:embed="rId9"/>
                    <a:stretch>
                      <a:fillRect/>
                    </a:stretch>
                  </pic:blipFill>
                  <pic:spPr>
                    <a:xfrm>
                      <a:off x="0" y="0"/>
                      <a:ext cx="869950" cy="1191260"/>
                    </a:xfrm>
                    <a:prstGeom prst="rect">
                      <a:avLst/>
                    </a:prstGeom>
                  </pic:spPr>
                </pic:pic>
              </a:graphicData>
            </a:graphic>
            <wp14:sizeRelH relativeFrom="margin">
              <wp14:pctWidth>0</wp14:pctWidth>
            </wp14:sizeRelH>
            <wp14:sizeRelV relativeFrom="margin">
              <wp14:pctHeight>0</wp14:pctHeight>
            </wp14:sizeRelV>
          </wp:anchor>
        </w:drawing>
      </w:r>
      <w:r w:rsidRPr="00EA2629">
        <w:rPr>
          <w:b/>
          <w:bCs/>
          <w:color w:val="auto"/>
          <w:sz w:val="36"/>
          <w:szCs w:val="34"/>
        </w:rPr>
        <w:t>Disability services directory</w:t>
      </w:r>
    </w:p>
    <w:p w14:paraId="0C8A2492" w14:textId="1CB74447" w:rsidR="00EA2629" w:rsidRDefault="00EA2629" w:rsidP="00EA2629"/>
    <w:p w14:paraId="4D2519EC" w14:textId="31CD57A3" w:rsidR="00EA2629" w:rsidRDefault="00EA2629" w:rsidP="00EA2629">
      <w:r>
        <w:t>The directory was compiled by our Access and Inclusion officer. It lists around 30 local disability services providers, as well as their contact details and an overview of how they can help you.</w:t>
      </w:r>
    </w:p>
    <w:p w14:paraId="6B61B7D3" w14:textId="6B677259" w:rsidR="00EA2629" w:rsidRDefault="00EA2629" w:rsidP="00EA2629">
      <w:pPr>
        <w:rPr>
          <w:lang w:val="en-AU"/>
        </w:rPr>
      </w:pPr>
    </w:p>
    <w:tbl>
      <w:tblPr>
        <w:tblStyle w:val="GridTable1Light"/>
        <w:tblW w:w="15309" w:type="dxa"/>
        <w:tblLayout w:type="fixed"/>
        <w:tblLook w:val="06A0" w:firstRow="1" w:lastRow="0" w:firstColumn="1" w:lastColumn="0" w:noHBand="1" w:noVBand="1"/>
      </w:tblPr>
      <w:tblGrid>
        <w:gridCol w:w="3794"/>
        <w:gridCol w:w="5278"/>
        <w:gridCol w:w="6237"/>
      </w:tblGrid>
      <w:tr w:rsidR="00F05CA2" w:rsidRPr="00FB2A46" w14:paraId="3CB30325" w14:textId="77777777" w:rsidTr="00F05C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4" w:type="dxa"/>
            <w:shd w:val="clear" w:color="auto" w:fill="D9D9D9" w:themeFill="background1" w:themeFillShade="D9"/>
          </w:tcPr>
          <w:p w14:paraId="4E595F10" w14:textId="77777777" w:rsidR="00F05CA2" w:rsidRPr="00FB2A46" w:rsidRDefault="00F05CA2" w:rsidP="00F05CA2">
            <w:pPr>
              <w:pStyle w:val="GEBODYCOPY"/>
            </w:pPr>
            <w:r w:rsidRPr="00FB2A46">
              <w:t xml:space="preserve">Community </w:t>
            </w:r>
            <w:proofErr w:type="spellStart"/>
            <w:r w:rsidRPr="00FB2A46">
              <w:t>Organisation</w:t>
            </w:r>
            <w:proofErr w:type="spellEnd"/>
          </w:p>
        </w:tc>
        <w:tc>
          <w:tcPr>
            <w:tcW w:w="5278" w:type="dxa"/>
            <w:shd w:val="clear" w:color="auto" w:fill="D9D9D9" w:themeFill="background1" w:themeFillShade="D9"/>
          </w:tcPr>
          <w:p w14:paraId="55A0B636" w14:textId="5605E23D" w:rsidR="00F05CA2" w:rsidRPr="00FB2A46" w:rsidRDefault="00F05CA2" w:rsidP="00F05CA2">
            <w:pPr>
              <w:pStyle w:val="GEBODYCOPY"/>
              <w:cnfStyle w:val="100000000000" w:firstRow="1" w:lastRow="0" w:firstColumn="0" w:lastColumn="0" w:oddVBand="0" w:evenVBand="0" w:oddHBand="0" w:evenHBand="0" w:firstRowFirstColumn="0" w:firstRowLastColumn="0" w:lastRowFirstColumn="0" w:lastRowLastColumn="0"/>
            </w:pPr>
            <w:r w:rsidRPr="00FB2A46">
              <w:t xml:space="preserve">Contact </w:t>
            </w:r>
            <w:r>
              <w:t>d</w:t>
            </w:r>
            <w:r w:rsidRPr="00FB2A46">
              <w:t>etails</w:t>
            </w:r>
          </w:p>
        </w:tc>
        <w:tc>
          <w:tcPr>
            <w:tcW w:w="6237" w:type="dxa"/>
            <w:shd w:val="clear" w:color="auto" w:fill="D9D9D9" w:themeFill="background1" w:themeFillShade="D9"/>
          </w:tcPr>
          <w:p w14:paraId="117B27D0" w14:textId="77777777" w:rsidR="00F05CA2" w:rsidRPr="00FB2A46" w:rsidRDefault="00F05CA2" w:rsidP="00F05CA2">
            <w:pPr>
              <w:pStyle w:val="GEBODYCOPY"/>
              <w:cnfStyle w:val="100000000000" w:firstRow="1" w:lastRow="0" w:firstColumn="0" w:lastColumn="0" w:oddVBand="0" w:evenVBand="0" w:oddHBand="0" w:evenHBand="0" w:firstRowFirstColumn="0" w:firstRowLastColumn="0" w:lastRowFirstColumn="0" w:lastRowLastColumn="0"/>
            </w:pPr>
            <w:r w:rsidRPr="00FB2A46">
              <w:t>Services</w:t>
            </w:r>
          </w:p>
        </w:tc>
      </w:tr>
      <w:tr w:rsidR="00F05CA2" w:rsidRPr="00F05CA2" w14:paraId="262431CD" w14:textId="77777777" w:rsidTr="00F05CA2">
        <w:tc>
          <w:tcPr>
            <w:cnfStyle w:val="001000000000" w:firstRow="0" w:lastRow="0" w:firstColumn="1" w:lastColumn="0" w:oddVBand="0" w:evenVBand="0" w:oddHBand="0" w:evenHBand="0" w:firstRowFirstColumn="0" w:firstRowLastColumn="0" w:lastRowFirstColumn="0" w:lastRowLastColumn="0"/>
            <w:tcW w:w="3794" w:type="dxa"/>
          </w:tcPr>
          <w:p w14:paraId="3A8C7F34" w14:textId="77777777" w:rsidR="00F05CA2" w:rsidRPr="00F05CA2" w:rsidRDefault="00F05CA2" w:rsidP="00AF63DB">
            <w:pPr>
              <w:rPr>
                <w:sz w:val="26"/>
                <w:szCs w:val="26"/>
              </w:rPr>
            </w:pPr>
            <w:r w:rsidRPr="00F05CA2">
              <w:rPr>
                <w:sz w:val="26"/>
                <w:szCs w:val="26"/>
              </w:rPr>
              <w:t>Access Inc</w:t>
            </w:r>
          </w:p>
          <w:p w14:paraId="3AF8C2C9" w14:textId="77777777" w:rsidR="00F05CA2" w:rsidRPr="00F05CA2" w:rsidRDefault="00F05CA2" w:rsidP="00AF63DB">
            <w:pPr>
              <w:rPr>
                <w:sz w:val="26"/>
                <w:szCs w:val="26"/>
              </w:rPr>
            </w:pPr>
          </w:p>
        </w:tc>
        <w:tc>
          <w:tcPr>
            <w:tcW w:w="5278" w:type="dxa"/>
          </w:tcPr>
          <w:p w14:paraId="74556B23"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proofErr w:type="spellStart"/>
            <w:r w:rsidRPr="00F05CA2">
              <w:rPr>
                <w:sz w:val="26"/>
                <w:szCs w:val="26"/>
              </w:rPr>
              <w:t>Lamm</w:t>
            </w:r>
            <w:proofErr w:type="spellEnd"/>
            <w:r w:rsidRPr="00F05CA2">
              <w:rPr>
                <w:sz w:val="26"/>
                <w:szCs w:val="26"/>
              </w:rPr>
              <w:t xml:space="preserve"> Library Building</w:t>
            </w:r>
          </w:p>
          <w:p w14:paraId="0BFC20EB" w14:textId="0225E9E6"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304 Hawthorn </w:t>
            </w:r>
            <w:r w:rsidR="00FC031A">
              <w:rPr>
                <w:sz w:val="26"/>
                <w:szCs w:val="26"/>
              </w:rPr>
              <w:t>Road</w:t>
            </w:r>
          </w:p>
          <w:p w14:paraId="62878CF1" w14:textId="7C3015A2" w:rsidR="00F05CA2" w:rsidRPr="00F05CA2" w:rsidRDefault="00FC031A" w:rsidP="00AF63DB">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Caulfield South </w:t>
            </w:r>
            <w:r w:rsidRPr="00F05CA2">
              <w:rPr>
                <w:sz w:val="26"/>
                <w:szCs w:val="26"/>
              </w:rPr>
              <w:t>VIC 3162</w:t>
            </w:r>
          </w:p>
          <w:p w14:paraId="0536F4E3"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9272 5603</w:t>
            </w:r>
          </w:p>
          <w:p w14:paraId="285D5B31" w14:textId="443E3F64"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Email:</w:t>
            </w:r>
            <w:r w:rsidRPr="00F05CA2">
              <w:rPr>
                <w:color w:val="777777"/>
                <w:sz w:val="26"/>
                <w:szCs w:val="26"/>
              </w:rPr>
              <w:t xml:space="preserve"> </w:t>
            </w:r>
            <w:hyperlink r:id="rId10" w:history="1">
              <w:r w:rsidRPr="00F05CA2">
                <w:rPr>
                  <w:color w:val="0000FF"/>
                  <w:sz w:val="26"/>
                  <w:szCs w:val="26"/>
                </w:rPr>
                <w:t>office@accessinc.org.au</w:t>
              </w:r>
            </w:hyperlink>
          </w:p>
          <w:p w14:paraId="20803F85"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11" w:history="1">
              <w:r w:rsidRPr="00F05CA2">
                <w:rPr>
                  <w:rStyle w:val="Hyperlink"/>
                  <w:sz w:val="26"/>
                  <w:szCs w:val="26"/>
                </w:rPr>
                <w:t>www.accessinc.org.au</w:t>
              </w:r>
            </w:hyperlink>
            <w:r w:rsidRPr="00F05CA2">
              <w:rPr>
                <w:sz w:val="26"/>
                <w:szCs w:val="26"/>
              </w:rPr>
              <w:t xml:space="preserve"> </w:t>
            </w:r>
          </w:p>
          <w:p w14:paraId="73118730"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027C2D49"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Access Inc supports people with disability achieve their life goals. Their mission is to promote the rights and interests of people with a disability from within the Jewish community, supporting their growth and development.  </w:t>
            </w:r>
          </w:p>
          <w:p w14:paraId="70E1EBE9"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p>
        </w:tc>
      </w:tr>
      <w:tr w:rsidR="00F05CA2" w:rsidRPr="00F05CA2" w14:paraId="1864CB84" w14:textId="77777777" w:rsidTr="00F05CA2">
        <w:trPr>
          <w:cantSplit/>
        </w:trPr>
        <w:tc>
          <w:tcPr>
            <w:cnfStyle w:val="001000000000" w:firstRow="0" w:lastRow="0" w:firstColumn="1" w:lastColumn="0" w:oddVBand="0" w:evenVBand="0" w:oddHBand="0" w:evenHBand="0" w:firstRowFirstColumn="0" w:firstRowLastColumn="0" w:lastRowFirstColumn="0" w:lastRowLastColumn="0"/>
            <w:tcW w:w="3794" w:type="dxa"/>
          </w:tcPr>
          <w:p w14:paraId="55973C18" w14:textId="77777777" w:rsidR="00F05CA2" w:rsidRPr="00F05CA2" w:rsidRDefault="00F05CA2" w:rsidP="00AF63DB">
            <w:pPr>
              <w:rPr>
                <w:sz w:val="26"/>
                <w:szCs w:val="26"/>
              </w:rPr>
            </w:pPr>
            <w:r w:rsidRPr="00F05CA2">
              <w:rPr>
                <w:sz w:val="26"/>
                <w:szCs w:val="26"/>
              </w:rPr>
              <w:t>Alfred Health</w:t>
            </w:r>
          </w:p>
          <w:p w14:paraId="4984312F" w14:textId="77777777" w:rsidR="00F05CA2" w:rsidRDefault="00F05CA2" w:rsidP="00AF63DB">
            <w:pPr>
              <w:rPr>
                <w:b w:val="0"/>
                <w:bCs w:val="0"/>
                <w:sz w:val="26"/>
                <w:szCs w:val="26"/>
              </w:rPr>
            </w:pPr>
            <w:r w:rsidRPr="00F05CA2">
              <w:rPr>
                <w:sz w:val="26"/>
                <w:szCs w:val="26"/>
              </w:rPr>
              <w:t>Carer Services</w:t>
            </w:r>
          </w:p>
          <w:p w14:paraId="4336A6D4" w14:textId="77777777" w:rsidR="00F05CA2" w:rsidRPr="00F05CA2" w:rsidRDefault="00F05CA2" w:rsidP="00F05CA2">
            <w:pPr>
              <w:rPr>
                <w:sz w:val="26"/>
                <w:szCs w:val="26"/>
              </w:rPr>
            </w:pPr>
          </w:p>
          <w:p w14:paraId="138F50C0" w14:textId="77777777" w:rsidR="00F05CA2" w:rsidRPr="00F05CA2" w:rsidRDefault="00F05CA2" w:rsidP="00F05CA2">
            <w:pPr>
              <w:rPr>
                <w:sz w:val="26"/>
                <w:szCs w:val="26"/>
              </w:rPr>
            </w:pPr>
          </w:p>
          <w:p w14:paraId="7A730A96" w14:textId="77777777" w:rsidR="00F05CA2" w:rsidRPr="00F05CA2" w:rsidRDefault="00F05CA2" w:rsidP="00F05CA2">
            <w:pPr>
              <w:rPr>
                <w:sz w:val="26"/>
                <w:szCs w:val="26"/>
              </w:rPr>
            </w:pPr>
          </w:p>
          <w:p w14:paraId="40215559" w14:textId="77777777" w:rsidR="00F05CA2" w:rsidRPr="00F05CA2" w:rsidRDefault="00F05CA2" w:rsidP="00F05CA2">
            <w:pPr>
              <w:rPr>
                <w:sz w:val="26"/>
                <w:szCs w:val="26"/>
              </w:rPr>
            </w:pPr>
          </w:p>
          <w:p w14:paraId="36AF41A6" w14:textId="77777777" w:rsidR="00F05CA2" w:rsidRDefault="00F05CA2" w:rsidP="00F05CA2">
            <w:pPr>
              <w:rPr>
                <w:b w:val="0"/>
                <w:bCs w:val="0"/>
                <w:sz w:val="26"/>
                <w:szCs w:val="26"/>
              </w:rPr>
            </w:pPr>
          </w:p>
          <w:p w14:paraId="25E94E85" w14:textId="71778554" w:rsidR="00F05CA2" w:rsidRPr="00F05CA2" w:rsidRDefault="00F05CA2" w:rsidP="00F05CA2">
            <w:pPr>
              <w:tabs>
                <w:tab w:val="left" w:pos="1215"/>
              </w:tabs>
              <w:rPr>
                <w:sz w:val="26"/>
                <w:szCs w:val="26"/>
              </w:rPr>
            </w:pPr>
            <w:r>
              <w:rPr>
                <w:sz w:val="26"/>
                <w:szCs w:val="26"/>
              </w:rPr>
              <w:tab/>
            </w:r>
          </w:p>
        </w:tc>
        <w:tc>
          <w:tcPr>
            <w:tcW w:w="5278" w:type="dxa"/>
          </w:tcPr>
          <w:p w14:paraId="02760A14"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bookmarkStart w:id="0" w:name="_Hlk63755154"/>
            <w:r w:rsidRPr="00F05CA2">
              <w:rPr>
                <w:sz w:val="26"/>
                <w:szCs w:val="26"/>
              </w:rPr>
              <w:t>Caulfield Hospital</w:t>
            </w:r>
          </w:p>
          <w:p w14:paraId="056D58DE"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260 </w:t>
            </w:r>
            <w:proofErr w:type="spellStart"/>
            <w:r w:rsidRPr="00F05CA2">
              <w:rPr>
                <w:sz w:val="26"/>
                <w:szCs w:val="26"/>
              </w:rPr>
              <w:t>Kooyong</w:t>
            </w:r>
            <w:proofErr w:type="spellEnd"/>
            <w:r w:rsidRPr="00F05CA2">
              <w:rPr>
                <w:sz w:val="26"/>
                <w:szCs w:val="26"/>
              </w:rPr>
              <w:t xml:space="preserve"> Road</w:t>
            </w:r>
          </w:p>
          <w:p w14:paraId="4EF6E796" w14:textId="0EF6780A" w:rsidR="00F05CA2" w:rsidRPr="00F05CA2" w:rsidRDefault="00FC031A" w:rsidP="00AF63DB">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Caulfield </w:t>
            </w:r>
            <w:r w:rsidR="00F05CA2" w:rsidRPr="00F05CA2">
              <w:rPr>
                <w:sz w:val="26"/>
                <w:szCs w:val="26"/>
              </w:rPr>
              <w:t>VIC 3162</w:t>
            </w:r>
          </w:p>
          <w:p w14:paraId="711F3308"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1800 512 121</w:t>
            </w:r>
          </w:p>
          <w:p w14:paraId="54F5AABF" w14:textId="46E05885"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Self-referral:</w:t>
            </w:r>
            <w:r w:rsidRPr="00F05CA2">
              <w:rPr>
                <w:sz w:val="26"/>
                <w:szCs w:val="26"/>
              </w:rPr>
              <w:br/>
            </w:r>
            <w:hyperlink r:id="rId12" w:history="1">
              <w:r w:rsidRPr="00F05CA2">
                <w:rPr>
                  <w:rStyle w:val="Hyperlink"/>
                  <w:sz w:val="26"/>
                  <w:szCs w:val="26"/>
                </w:rPr>
                <w:t>https://www.carersouth.org.au/carer-self-referral-copy</w:t>
              </w:r>
            </w:hyperlink>
          </w:p>
          <w:p w14:paraId="6FA45081"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Carer event: 9076 6644</w:t>
            </w:r>
          </w:p>
          <w:p w14:paraId="0DB14D04"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Carer Gateway: 1800 422 737 </w:t>
            </w:r>
          </w:p>
          <w:p w14:paraId="65E45882"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Email: </w:t>
            </w:r>
            <w:hyperlink r:id="rId13" w:history="1">
              <w:r w:rsidRPr="00F05CA2">
                <w:rPr>
                  <w:rStyle w:val="Hyperlink"/>
                  <w:sz w:val="26"/>
                  <w:szCs w:val="26"/>
                </w:rPr>
                <w:t>C.Services@alfred.org.au</w:t>
              </w:r>
            </w:hyperlink>
          </w:p>
          <w:p w14:paraId="04246D10"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color w:val="2A242C"/>
                <w:sz w:val="26"/>
                <w:szCs w:val="26"/>
              </w:rPr>
              <w:t>Website:  </w:t>
            </w:r>
            <w:hyperlink r:id="rId14" w:history="1">
              <w:r w:rsidRPr="00F05CA2">
                <w:rPr>
                  <w:rStyle w:val="Hyperlink"/>
                  <w:sz w:val="26"/>
                  <w:szCs w:val="26"/>
                </w:rPr>
                <w:t>www.carersouth.org.au</w:t>
              </w:r>
            </w:hyperlink>
            <w:bookmarkEnd w:id="0"/>
            <w:r w:rsidRPr="00F05CA2">
              <w:rPr>
                <w:color w:val="5880B4"/>
                <w:sz w:val="26"/>
                <w:szCs w:val="26"/>
                <w:u w:val="single"/>
              </w:rPr>
              <w:t xml:space="preserve"> </w:t>
            </w:r>
          </w:p>
          <w:p w14:paraId="0478BFA1"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275C3B89"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Alfred Health is the regional point for families/carers of people with a disability, providing assistance and support. </w:t>
            </w:r>
          </w:p>
        </w:tc>
      </w:tr>
      <w:tr w:rsidR="00F05CA2" w:rsidRPr="00F05CA2" w14:paraId="058CC8D9" w14:textId="77777777" w:rsidTr="00F05CA2">
        <w:tc>
          <w:tcPr>
            <w:cnfStyle w:val="001000000000" w:firstRow="0" w:lastRow="0" w:firstColumn="1" w:lastColumn="0" w:oddVBand="0" w:evenVBand="0" w:oddHBand="0" w:evenHBand="0" w:firstRowFirstColumn="0" w:firstRowLastColumn="0" w:lastRowFirstColumn="0" w:lastRowLastColumn="0"/>
            <w:tcW w:w="3794" w:type="dxa"/>
          </w:tcPr>
          <w:p w14:paraId="736DE0EE" w14:textId="1E491669" w:rsidR="00F05CA2" w:rsidRPr="00F05CA2" w:rsidRDefault="00F05CA2" w:rsidP="00AF63DB">
            <w:pPr>
              <w:rPr>
                <w:sz w:val="26"/>
                <w:szCs w:val="26"/>
              </w:rPr>
            </w:pPr>
            <w:r w:rsidRPr="00F05CA2">
              <w:rPr>
                <w:sz w:val="26"/>
                <w:szCs w:val="26"/>
              </w:rPr>
              <w:t>Amaze</w:t>
            </w:r>
          </w:p>
          <w:p w14:paraId="595B0CD6" w14:textId="77777777" w:rsidR="00F05CA2" w:rsidRPr="00F05CA2" w:rsidRDefault="00F05CA2" w:rsidP="00AF63DB">
            <w:pPr>
              <w:rPr>
                <w:sz w:val="26"/>
                <w:szCs w:val="26"/>
              </w:rPr>
            </w:pPr>
          </w:p>
        </w:tc>
        <w:tc>
          <w:tcPr>
            <w:tcW w:w="5278" w:type="dxa"/>
          </w:tcPr>
          <w:p w14:paraId="150849AF" w14:textId="5A356AFC"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678 Victoria </w:t>
            </w:r>
            <w:r w:rsidR="00FC031A">
              <w:rPr>
                <w:sz w:val="26"/>
                <w:szCs w:val="26"/>
              </w:rPr>
              <w:t>Street</w:t>
            </w:r>
            <w:r w:rsidRPr="00F05CA2">
              <w:rPr>
                <w:sz w:val="26"/>
                <w:szCs w:val="26"/>
              </w:rPr>
              <w:t xml:space="preserve"> </w:t>
            </w:r>
          </w:p>
          <w:p w14:paraId="79FF6D2D" w14:textId="1660AC8F" w:rsidR="00F05CA2" w:rsidRPr="00F05CA2" w:rsidRDefault="00FC031A"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Richmond </w:t>
            </w:r>
            <w:r>
              <w:rPr>
                <w:sz w:val="26"/>
                <w:szCs w:val="26"/>
              </w:rPr>
              <w:t xml:space="preserve">VIC </w:t>
            </w:r>
            <w:r w:rsidR="00F05CA2" w:rsidRPr="00F05CA2">
              <w:rPr>
                <w:sz w:val="26"/>
                <w:szCs w:val="26"/>
              </w:rPr>
              <w:t>3121</w:t>
            </w:r>
          </w:p>
          <w:p w14:paraId="570C56CD"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color w:val="252525"/>
                <w:sz w:val="26"/>
                <w:szCs w:val="26"/>
              </w:rPr>
              <w:t>Tel: 9657 1600</w:t>
            </w:r>
          </w:p>
          <w:p w14:paraId="0F6ACF44"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Email: </w:t>
            </w:r>
            <w:hyperlink r:id="rId15" w:history="1">
              <w:r w:rsidRPr="00F05CA2">
                <w:rPr>
                  <w:rStyle w:val="Hyperlink"/>
                  <w:sz w:val="26"/>
                  <w:szCs w:val="26"/>
                </w:rPr>
                <w:t>info@amaze.org.au</w:t>
              </w:r>
            </w:hyperlink>
            <w:r w:rsidRPr="00F05CA2">
              <w:rPr>
                <w:sz w:val="26"/>
                <w:szCs w:val="26"/>
              </w:rPr>
              <w:t xml:space="preserve"> </w:t>
            </w:r>
          </w:p>
          <w:p w14:paraId="692E3A41" w14:textId="77777777" w:rsid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16" w:history="1">
              <w:r w:rsidRPr="00F05CA2">
                <w:rPr>
                  <w:rStyle w:val="Hyperlink"/>
                  <w:sz w:val="26"/>
                  <w:szCs w:val="26"/>
                </w:rPr>
                <w:t>www.amaze.org.au</w:t>
              </w:r>
            </w:hyperlink>
          </w:p>
          <w:p w14:paraId="40536138" w14:textId="44DCE446"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59C56A53" w14:textId="686AC8A3"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color w:val="252525"/>
                <w:sz w:val="26"/>
                <w:szCs w:val="26"/>
              </w:rPr>
            </w:pPr>
            <w:r w:rsidRPr="00F05CA2">
              <w:rPr>
                <w:color w:val="252525"/>
                <w:sz w:val="26"/>
                <w:szCs w:val="26"/>
              </w:rPr>
              <w:t>Amaze helps individuals on the autism spectrum, their parents/carers and families, support groups, autism professionals, schools and all others who need information and assistance on autism related issues.</w:t>
            </w:r>
          </w:p>
        </w:tc>
      </w:tr>
      <w:tr w:rsidR="00F05CA2" w:rsidRPr="00F05CA2" w14:paraId="53CEB8AA" w14:textId="77777777" w:rsidTr="00F05CA2">
        <w:trPr>
          <w:cantSplit/>
        </w:trPr>
        <w:tc>
          <w:tcPr>
            <w:cnfStyle w:val="001000000000" w:firstRow="0" w:lastRow="0" w:firstColumn="1" w:lastColumn="0" w:oddVBand="0" w:evenVBand="0" w:oddHBand="0" w:evenHBand="0" w:firstRowFirstColumn="0" w:firstRowLastColumn="0" w:lastRowFirstColumn="0" w:lastRowLastColumn="0"/>
            <w:tcW w:w="3794" w:type="dxa"/>
          </w:tcPr>
          <w:p w14:paraId="0501E662" w14:textId="77777777" w:rsidR="00F05CA2" w:rsidRPr="00F05CA2" w:rsidRDefault="00F05CA2" w:rsidP="00AF63DB">
            <w:pPr>
              <w:rPr>
                <w:sz w:val="26"/>
                <w:szCs w:val="26"/>
              </w:rPr>
            </w:pPr>
            <w:r w:rsidRPr="00F05CA2">
              <w:rPr>
                <w:sz w:val="26"/>
                <w:szCs w:val="26"/>
              </w:rPr>
              <w:lastRenderedPageBreak/>
              <w:t>Association for Children with a Disability (ACD)</w:t>
            </w:r>
          </w:p>
        </w:tc>
        <w:tc>
          <w:tcPr>
            <w:tcW w:w="5278" w:type="dxa"/>
          </w:tcPr>
          <w:p w14:paraId="34EFDDE6"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Level 1, 587 Canterbury Road</w:t>
            </w:r>
          </w:p>
          <w:p w14:paraId="71207F0B" w14:textId="2051999F" w:rsidR="00F05CA2" w:rsidRPr="00F05CA2" w:rsidRDefault="00FC031A"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Surrey Hills </w:t>
            </w:r>
            <w:r>
              <w:rPr>
                <w:sz w:val="26"/>
                <w:szCs w:val="26"/>
              </w:rPr>
              <w:t>VIC</w:t>
            </w:r>
            <w:r w:rsidR="00F05CA2" w:rsidRPr="00F05CA2">
              <w:rPr>
                <w:sz w:val="26"/>
                <w:szCs w:val="26"/>
              </w:rPr>
              <w:t xml:space="preserve"> 3127</w:t>
            </w:r>
          </w:p>
          <w:p w14:paraId="06B6B592"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Tel: 9880 7000 </w:t>
            </w:r>
          </w:p>
          <w:p w14:paraId="2A605D29"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Text only: 0475577997</w:t>
            </w:r>
          </w:p>
          <w:p w14:paraId="4DE2AD6F" w14:textId="757F206E"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rStyle w:val="Hyperlink"/>
                <w:sz w:val="26"/>
                <w:szCs w:val="26"/>
              </w:rPr>
            </w:pPr>
            <w:r w:rsidRPr="00F05CA2">
              <w:rPr>
                <w:sz w:val="26"/>
                <w:szCs w:val="26"/>
              </w:rPr>
              <w:t>Email</w:t>
            </w:r>
            <w:r w:rsidR="00FC031A">
              <w:rPr>
                <w:sz w:val="26"/>
                <w:szCs w:val="26"/>
              </w:rPr>
              <w:t>:</w:t>
            </w:r>
            <w:r w:rsidRPr="00F05CA2">
              <w:rPr>
                <w:sz w:val="26"/>
                <w:szCs w:val="26"/>
              </w:rPr>
              <w:t xml:space="preserve"> </w:t>
            </w:r>
            <w:hyperlink r:id="rId17" w:history="1">
              <w:r w:rsidRPr="00F05CA2">
                <w:rPr>
                  <w:rStyle w:val="Hyperlink"/>
                  <w:sz w:val="26"/>
                  <w:szCs w:val="26"/>
                </w:rPr>
                <w:t>mail@acd.org.au</w:t>
              </w:r>
            </w:hyperlink>
            <w:r w:rsidRPr="00F05CA2">
              <w:rPr>
                <w:sz w:val="26"/>
                <w:szCs w:val="26"/>
              </w:rPr>
              <w:t xml:space="preserve"> </w:t>
            </w:r>
          </w:p>
          <w:p w14:paraId="0C24565E"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18" w:history="1">
              <w:r w:rsidRPr="00F05CA2">
                <w:rPr>
                  <w:rStyle w:val="Hyperlink"/>
                  <w:sz w:val="26"/>
                  <w:szCs w:val="26"/>
                </w:rPr>
                <w:t>www.acd.org.au</w:t>
              </w:r>
            </w:hyperlink>
            <w:r w:rsidRPr="00F05CA2">
              <w:rPr>
                <w:sz w:val="26"/>
                <w:szCs w:val="26"/>
              </w:rPr>
              <w:t xml:space="preserve"> </w:t>
            </w:r>
          </w:p>
          <w:p w14:paraId="6911FBDC"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71F80B19" w14:textId="77777777" w:rsidR="00F05CA2" w:rsidRPr="00F05CA2" w:rsidRDefault="00F05CA2" w:rsidP="00AF63DB">
            <w:pPr>
              <w:cnfStyle w:val="000000000000" w:firstRow="0" w:lastRow="0" w:firstColumn="0" w:lastColumn="0" w:oddVBand="0" w:evenVBand="0" w:oddHBand="0" w:evenHBand="0" w:firstRowFirstColumn="0" w:firstRowLastColumn="0" w:lastRowFirstColumn="0" w:lastRowLastColumn="0"/>
              <w:rPr>
                <w:color w:val="252525"/>
                <w:sz w:val="26"/>
                <w:szCs w:val="26"/>
              </w:rPr>
            </w:pPr>
            <w:r w:rsidRPr="00F05CA2">
              <w:rPr>
                <w:color w:val="444444"/>
                <w:sz w:val="26"/>
                <w:szCs w:val="26"/>
              </w:rPr>
              <w:t>ACD is am advocacy and information service for families of children with any type of disability living in Victoria.</w:t>
            </w:r>
          </w:p>
        </w:tc>
      </w:tr>
      <w:tr w:rsidR="00957F88" w:rsidRPr="00F05CA2" w14:paraId="2FF42ECD" w14:textId="77777777" w:rsidTr="00F05CA2">
        <w:tc>
          <w:tcPr>
            <w:cnfStyle w:val="001000000000" w:firstRow="0" w:lastRow="0" w:firstColumn="1" w:lastColumn="0" w:oddVBand="0" w:evenVBand="0" w:oddHBand="0" w:evenHBand="0" w:firstRowFirstColumn="0" w:firstRowLastColumn="0" w:lastRowFirstColumn="0" w:lastRowLastColumn="0"/>
            <w:tcW w:w="3794" w:type="dxa"/>
          </w:tcPr>
          <w:p w14:paraId="464218B3" w14:textId="77777777" w:rsidR="00957F88" w:rsidRPr="00F05CA2" w:rsidRDefault="00957F88" w:rsidP="00957F88">
            <w:pPr>
              <w:rPr>
                <w:sz w:val="26"/>
                <w:szCs w:val="26"/>
              </w:rPr>
            </w:pPr>
            <w:r>
              <w:rPr>
                <w:sz w:val="26"/>
                <w:szCs w:val="26"/>
              </w:rPr>
              <w:t>ATZ Health Care Services</w:t>
            </w:r>
          </w:p>
          <w:p w14:paraId="3C8F31E4" w14:textId="254E41E1" w:rsidR="00957F88" w:rsidRPr="00F05CA2" w:rsidRDefault="00957F88" w:rsidP="00957F88">
            <w:pPr>
              <w:rPr>
                <w:sz w:val="26"/>
                <w:szCs w:val="26"/>
              </w:rPr>
            </w:pPr>
          </w:p>
        </w:tc>
        <w:tc>
          <w:tcPr>
            <w:tcW w:w="5278" w:type="dxa"/>
          </w:tcPr>
          <w:p w14:paraId="70BA5B33" w14:textId="77777777" w:rsidR="00957F88" w:rsidRPr="00F05CA2"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Head Office:</w:t>
            </w:r>
            <w:r w:rsidRPr="00F05CA2">
              <w:rPr>
                <w:sz w:val="26"/>
                <w:szCs w:val="26"/>
              </w:rPr>
              <w:br/>
            </w:r>
            <w:r w:rsidRPr="005C7DFB">
              <w:rPr>
                <w:sz w:val="26"/>
                <w:szCs w:val="26"/>
              </w:rPr>
              <w:t>Suite 622, UL40, Level 2, 1341 Dandenong Road , Chadstone, Victoria 3148</w:t>
            </w:r>
          </w:p>
          <w:p w14:paraId="38499B01" w14:textId="77777777" w:rsidR="00957F88"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p>
          <w:p w14:paraId="7ACC495B" w14:textId="77777777" w:rsidR="00957F88" w:rsidRPr="00F05CA2"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Tel: </w:t>
            </w:r>
            <w:r>
              <w:rPr>
                <w:sz w:val="26"/>
                <w:szCs w:val="26"/>
              </w:rPr>
              <w:t>1300 101 289</w:t>
            </w:r>
          </w:p>
          <w:p w14:paraId="0A2719A7" w14:textId="77777777" w:rsidR="00957F88" w:rsidRPr="00F05CA2"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Email: </w:t>
            </w:r>
            <w:hyperlink r:id="rId19" w:history="1">
              <w:r w:rsidRPr="00B555F3">
                <w:rPr>
                  <w:rStyle w:val="Hyperlink"/>
                  <w:sz w:val="26"/>
                  <w:szCs w:val="26"/>
                </w:rPr>
                <w:t>info@atzcare.com.au</w:t>
              </w:r>
            </w:hyperlink>
            <w:r>
              <w:rPr>
                <w:sz w:val="26"/>
                <w:szCs w:val="26"/>
              </w:rPr>
              <w:t xml:space="preserve"> </w:t>
            </w:r>
          </w:p>
          <w:p w14:paraId="190FDD3C" w14:textId="77777777" w:rsidR="00957F88"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20" w:history="1">
              <w:r w:rsidRPr="00B555F3">
                <w:rPr>
                  <w:rStyle w:val="Hyperlink"/>
                  <w:sz w:val="26"/>
                  <w:szCs w:val="26"/>
                </w:rPr>
                <w:t>www.atzcare.com.au</w:t>
              </w:r>
            </w:hyperlink>
            <w:r>
              <w:rPr>
                <w:sz w:val="26"/>
                <w:szCs w:val="26"/>
              </w:rPr>
              <w:t xml:space="preserve"> </w:t>
            </w:r>
          </w:p>
          <w:p w14:paraId="10A6F7CE" w14:textId="77777777" w:rsidR="00957F88"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NDIS Provider #: 4050104300</w:t>
            </w:r>
          </w:p>
          <w:p w14:paraId="707D455E" w14:textId="77777777" w:rsidR="00957F88"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p>
          <w:p w14:paraId="10DB1572" w14:textId="75D382FB" w:rsidR="00957F88" w:rsidRPr="00F05CA2"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Provides services across all Glen Eira Council suburbs</w:t>
            </w:r>
          </w:p>
          <w:p w14:paraId="6ECD753C" w14:textId="77777777" w:rsidR="00957F88" w:rsidRPr="00F05CA2"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085D08AC" w14:textId="77777777" w:rsidR="00957F88"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r w:rsidRPr="00D520C7">
              <w:rPr>
                <w:sz w:val="26"/>
                <w:szCs w:val="26"/>
              </w:rPr>
              <w:t xml:space="preserve">ATZ Health Care Services provides individual </w:t>
            </w:r>
          </w:p>
          <w:p w14:paraId="74226FE5" w14:textId="77777777" w:rsidR="00957F88"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r w:rsidRPr="00D520C7">
              <w:rPr>
                <w:sz w:val="26"/>
                <w:szCs w:val="26"/>
              </w:rPr>
              <w:t xml:space="preserve">support to clients who are living with physical </w:t>
            </w:r>
          </w:p>
          <w:p w14:paraId="682B93FB" w14:textId="77777777" w:rsidR="00957F88"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r w:rsidRPr="00D520C7">
              <w:rPr>
                <w:sz w:val="26"/>
                <w:szCs w:val="26"/>
              </w:rPr>
              <w:t xml:space="preserve">disabilities, intellectual disabilities, sensory </w:t>
            </w:r>
          </w:p>
          <w:p w14:paraId="22959B1F" w14:textId="47550ACF" w:rsidR="00957F88"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r w:rsidRPr="00D520C7">
              <w:rPr>
                <w:sz w:val="26"/>
                <w:szCs w:val="26"/>
              </w:rPr>
              <w:t>disabilities and psychological disabilities</w:t>
            </w:r>
            <w:r>
              <w:rPr>
                <w:sz w:val="26"/>
                <w:szCs w:val="26"/>
              </w:rPr>
              <w:t xml:space="preserve"> to people</w:t>
            </w:r>
          </w:p>
          <w:p w14:paraId="606CBD51" w14:textId="77777777" w:rsidR="00957F88"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r w:rsidRPr="00D520C7">
              <w:rPr>
                <w:sz w:val="26"/>
                <w:szCs w:val="26"/>
              </w:rPr>
              <w:t>from 7- 65 years old.</w:t>
            </w:r>
          </w:p>
          <w:p w14:paraId="46A7AA16" w14:textId="77777777" w:rsidR="00957F88" w:rsidRPr="00D520C7"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p>
          <w:p w14:paraId="2934E9C8" w14:textId="77777777" w:rsidR="00957F88" w:rsidRDefault="00957F88" w:rsidP="00957F8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eastAsia="Arial" w:hAnsi="Arial" w:cs="Arial"/>
                <w:sz w:val="26"/>
                <w:szCs w:val="26"/>
                <w:lang w:val="en-US" w:eastAsia="en-US"/>
              </w:rPr>
            </w:pPr>
            <w:r>
              <w:rPr>
                <w:rFonts w:ascii="Arial" w:eastAsia="Arial" w:hAnsi="Arial" w:cs="Arial"/>
                <w:sz w:val="26"/>
                <w:szCs w:val="26"/>
                <w:lang w:val="en-US" w:eastAsia="en-US"/>
              </w:rPr>
              <w:t>Registered NDIS Provider</w:t>
            </w:r>
            <w:r w:rsidRPr="00D520C7">
              <w:rPr>
                <w:rFonts w:ascii="Arial" w:eastAsia="Arial" w:hAnsi="Arial" w:cs="Arial"/>
                <w:sz w:val="26"/>
                <w:szCs w:val="26"/>
                <w:lang w:val="en-US" w:eastAsia="en-US"/>
              </w:rPr>
              <w:t xml:space="preserve"> services include:</w:t>
            </w:r>
          </w:p>
          <w:p w14:paraId="6DF964B0" w14:textId="77777777" w:rsidR="00957F88" w:rsidRDefault="00957F88" w:rsidP="00957F88">
            <w:pPr>
              <w:pStyle w:val="NormalWeb"/>
              <w:numPr>
                <w:ilvl w:val="0"/>
                <w:numId w:val="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eastAsia="Arial" w:hAnsi="Arial" w:cs="Arial"/>
                <w:sz w:val="26"/>
                <w:szCs w:val="26"/>
                <w:lang w:val="en-US" w:eastAsia="en-US"/>
              </w:rPr>
            </w:pPr>
            <w:r>
              <w:rPr>
                <w:rFonts w:ascii="Arial" w:eastAsia="Arial" w:hAnsi="Arial" w:cs="Arial"/>
                <w:sz w:val="26"/>
                <w:szCs w:val="26"/>
                <w:lang w:val="en-US" w:eastAsia="en-US"/>
              </w:rPr>
              <w:t>Core Supports | SDA/SIL | Support Coordination</w:t>
            </w:r>
          </w:p>
          <w:p w14:paraId="13989546" w14:textId="77777777" w:rsidR="00957F88" w:rsidRDefault="00957F88" w:rsidP="00957F88">
            <w:pPr>
              <w:pStyle w:val="NormalWeb"/>
              <w:numPr>
                <w:ilvl w:val="0"/>
                <w:numId w:val="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eastAsia="Arial" w:hAnsi="Arial" w:cs="Arial"/>
                <w:sz w:val="26"/>
                <w:szCs w:val="26"/>
                <w:lang w:val="en-US" w:eastAsia="en-US"/>
              </w:rPr>
            </w:pPr>
            <w:r>
              <w:rPr>
                <w:rFonts w:ascii="Arial" w:eastAsia="Arial" w:hAnsi="Arial" w:cs="Arial"/>
                <w:sz w:val="26"/>
                <w:szCs w:val="26"/>
                <w:lang w:val="en-US" w:eastAsia="en-US"/>
              </w:rPr>
              <w:t>Assistance with Self Care / Daily Life Activities</w:t>
            </w:r>
          </w:p>
          <w:p w14:paraId="5FA3501B" w14:textId="77777777" w:rsidR="00957F88" w:rsidRDefault="00957F88" w:rsidP="00957F88">
            <w:pPr>
              <w:pStyle w:val="NormalWeb"/>
              <w:numPr>
                <w:ilvl w:val="0"/>
                <w:numId w:val="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eastAsia="Arial" w:hAnsi="Arial" w:cs="Arial"/>
                <w:sz w:val="26"/>
                <w:szCs w:val="26"/>
                <w:lang w:val="en-US" w:eastAsia="en-US"/>
              </w:rPr>
            </w:pPr>
            <w:r>
              <w:rPr>
                <w:rFonts w:ascii="Arial" w:eastAsia="Arial" w:hAnsi="Arial" w:cs="Arial"/>
                <w:sz w:val="26"/>
                <w:szCs w:val="26"/>
                <w:lang w:val="en-US" w:eastAsia="en-US"/>
              </w:rPr>
              <w:t>Community Nursing Care | High-Intensity</w:t>
            </w:r>
          </w:p>
          <w:p w14:paraId="1745060F" w14:textId="528F9A1B" w:rsidR="00957F88" w:rsidRDefault="00957F88" w:rsidP="00957F88">
            <w:pPr>
              <w:pStyle w:val="NormalWeb"/>
              <w:numPr>
                <w:ilvl w:val="0"/>
                <w:numId w:val="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eastAsia="Arial" w:hAnsi="Arial" w:cs="Arial"/>
                <w:sz w:val="26"/>
                <w:szCs w:val="26"/>
                <w:lang w:val="en-US" w:eastAsia="en-US"/>
              </w:rPr>
            </w:pPr>
            <w:r>
              <w:rPr>
                <w:rFonts w:ascii="Arial" w:eastAsia="Arial" w:hAnsi="Arial" w:cs="Arial"/>
                <w:sz w:val="26"/>
                <w:szCs w:val="26"/>
                <w:lang w:val="en-US" w:eastAsia="en-US"/>
              </w:rPr>
              <w:t xml:space="preserve">Community Participation, Recreation </w:t>
            </w:r>
            <w:r w:rsidR="00C31601">
              <w:rPr>
                <w:rFonts w:ascii="Arial" w:eastAsia="Arial" w:hAnsi="Arial" w:cs="Arial"/>
                <w:sz w:val="26"/>
                <w:szCs w:val="26"/>
                <w:lang w:val="en-US" w:eastAsia="en-US"/>
              </w:rPr>
              <w:t xml:space="preserve">and </w:t>
            </w:r>
            <w:r>
              <w:rPr>
                <w:rFonts w:ascii="Arial" w:eastAsia="Arial" w:hAnsi="Arial" w:cs="Arial"/>
                <w:sz w:val="26"/>
                <w:szCs w:val="26"/>
                <w:lang w:val="en-US" w:eastAsia="en-US"/>
              </w:rPr>
              <w:t>Groups</w:t>
            </w:r>
          </w:p>
          <w:p w14:paraId="5B178272" w14:textId="3FD27847" w:rsidR="00957F88" w:rsidRPr="00F05CA2"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p>
        </w:tc>
      </w:tr>
      <w:tr w:rsidR="00957F88" w:rsidRPr="00F05CA2" w14:paraId="0D22FE98" w14:textId="77777777" w:rsidTr="00F05CA2">
        <w:tc>
          <w:tcPr>
            <w:cnfStyle w:val="001000000000" w:firstRow="0" w:lastRow="0" w:firstColumn="1" w:lastColumn="0" w:oddVBand="0" w:evenVBand="0" w:oddHBand="0" w:evenHBand="0" w:firstRowFirstColumn="0" w:firstRowLastColumn="0" w:lastRowFirstColumn="0" w:lastRowLastColumn="0"/>
            <w:tcW w:w="3794" w:type="dxa"/>
          </w:tcPr>
          <w:p w14:paraId="2BD789D2" w14:textId="64FCDCE4" w:rsidR="00957F88" w:rsidRPr="00F05CA2" w:rsidRDefault="00012199" w:rsidP="00957F88">
            <w:pPr>
              <w:rPr>
                <w:sz w:val="26"/>
                <w:szCs w:val="26"/>
              </w:rPr>
            </w:pPr>
            <w:r>
              <w:rPr>
                <w:sz w:val="26"/>
                <w:szCs w:val="26"/>
              </w:rPr>
              <w:t>Better Health Network (Connect Health &amp; Community and Star Health)</w:t>
            </w:r>
          </w:p>
        </w:tc>
        <w:tc>
          <w:tcPr>
            <w:tcW w:w="5278" w:type="dxa"/>
          </w:tcPr>
          <w:p w14:paraId="6ED48B25" w14:textId="77777777" w:rsidR="00012199" w:rsidRDefault="00012199" w:rsidP="0001219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 xml:space="preserve">Tel: </w:t>
            </w:r>
            <w:r w:rsidRPr="008C7ACF">
              <w:rPr>
                <w:rFonts w:ascii="Arial" w:hAnsi="Arial" w:cs="Arial"/>
                <w:sz w:val="26"/>
                <w:szCs w:val="26"/>
              </w:rPr>
              <w:t>132 246 (132 BHN)</w:t>
            </w:r>
          </w:p>
          <w:p w14:paraId="6AEB05C5" w14:textId="77777777" w:rsidR="00012199" w:rsidRDefault="00012199" w:rsidP="00012199">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Website:</w:t>
            </w:r>
            <w:r>
              <w:t xml:space="preserve"> </w:t>
            </w:r>
            <w:hyperlink r:id="rId21" w:history="1">
              <w:r w:rsidRPr="00940D59">
                <w:rPr>
                  <w:rStyle w:val="Hyperlink"/>
                  <w:rFonts w:ascii="Arial" w:hAnsi="Arial" w:cs="Arial"/>
                  <w:sz w:val="26"/>
                  <w:szCs w:val="26"/>
                </w:rPr>
                <w:t>info@bhn.org.au</w:t>
              </w:r>
            </w:hyperlink>
            <w:r>
              <w:rPr>
                <w:rFonts w:ascii="Arial" w:hAnsi="Arial" w:cs="Arial"/>
                <w:sz w:val="26"/>
                <w:szCs w:val="26"/>
              </w:rPr>
              <w:t xml:space="preserve"> </w:t>
            </w:r>
          </w:p>
          <w:p w14:paraId="10D24CAF" w14:textId="77777777" w:rsidR="00012199" w:rsidRPr="00F05CA2" w:rsidRDefault="00012199" w:rsidP="00957F88">
            <w:pPr>
              <w:cnfStyle w:val="000000000000" w:firstRow="0" w:lastRow="0" w:firstColumn="0" w:lastColumn="0" w:oddVBand="0" w:evenVBand="0" w:oddHBand="0" w:evenHBand="0" w:firstRowFirstColumn="0" w:firstRowLastColumn="0" w:lastRowFirstColumn="0" w:lastRowLastColumn="0"/>
              <w:rPr>
                <w:sz w:val="26"/>
                <w:szCs w:val="26"/>
              </w:rPr>
            </w:pPr>
          </w:p>
          <w:p w14:paraId="1560A3F4" w14:textId="77777777" w:rsidR="00957F88" w:rsidRPr="00F05CA2" w:rsidRDefault="00957F88" w:rsidP="00957F88">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761F8E61" w14:textId="77777777" w:rsidR="00957F88"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4E4833">
              <w:rPr>
                <w:sz w:val="26"/>
                <w:szCs w:val="26"/>
              </w:rPr>
              <w:t xml:space="preserve">Better Health Network (BHN) is a registered NDIS Provider with more than 30 years' experience providing allied health services and supporting people with disabilities. </w:t>
            </w:r>
          </w:p>
          <w:p w14:paraId="377E8E39" w14:textId="74B59B9B" w:rsidR="009A116F" w:rsidRPr="00F05CA2" w:rsidRDefault="009A116F" w:rsidP="00012199">
            <w:pPr>
              <w:cnfStyle w:val="000000000000" w:firstRow="0" w:lastRow="0" w:firstColumn="0" w:lastColumn="0" w:oddVBand="0" w:evenVBand="0" w:oddHBand="0" w:evenHBand="0" w:firstRowFirstColumn="0" w:firstRowLastColumn="0" w:lastRowFirstColumn="0" w:lastRowLastColumn="0"/>
              <w:rPr>
                <w:sz w:val="26"/>
                <w:szCs w:val="26"/>
              </w:rPr>
            </w:pPr>
          </w:p>
        </w:tc>
      </w:tr>
      <w:tr w:rsidR="00012199" w:rsidRPr="00F05CA2" w14:paraId="628D54B7" w14:textId="77777777" w:rsidTr="00FC031A">
        <w:trPr>
          <w:cantSplit/>
        </w:trPr>
        <w:tc>
          <w:tcPr>
            <w:cnfStyle w:val="001000000000" w:firstRow="0" w:lastRow="0" w:firstColumn="1" w:lastColumn="0" w:oddVBand="0" w:evenVBand="0" w:oddHBand="0" w:evenHBand="0" w:firstRowFirstColumn="0" w:firstRowLastColumn="0" w:lastRowFirstColumn="0" w:lastRowLastColumn="0"/>
            <w:tcW w:w="3794" w:type="dxa"/>
          </w:tcPr>
          <w:p w14:paraId="128DD78D" w14:textId="53B309D8" w:rsidR="00012199" w:rsidRPr="00F05CA2" w:rsidRDefault="00012199" w:rsidP="00012199">
            <w:pPr>
              <w:rPr>
                <w:sz w:val="26"/>
                <w:szCs w:val="26"/>
              </w:rPr>
            </w:pPr>
            <w:r w:rsidRPr="00F05CA2">
              <w:rPr>
                <w:sz w:val="26"/>
                <w:szCs w:val="26"/>
              </w:rPr>
              <w:t>Caulfield Community Health Service</w:t>
            </w:r>
            <w:r>
              <w:rPr>
                <w:sz w:val="26"/>
                <w:szCs w:val="26"/>
              </w:rPr>
              <w:t xml:space="preserve"> </w:t>
            </w:r>
            <w:r w:rsidRPr="00F05CA2">
              <w:rPr>
                <w:sz w:val="26"/>
                <w:szCs w:val="26"/>
              </w:rPr>
              <w:t>(CCHS)</w:t>
            </w:r>
          </w:p>
        </w:tc>
        <w:tc>
          <w:tcPr>
            <w:tcW w:w="5278" w:type="dxa"/>
          </w:tcPr>
          <w:p w14:paraId="73DC214A"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Ashley Ricketson Centre</w:t>
            </w:r>
          </w:p>
          <w:p w14:paraId="5EF61103"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(Building 22)</w:t>
            </w:r>
          </w:p>
          <w:p w14:paraId="20F7871E"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260 </w:t>
            </w:r>
            <w:proofErr w:type="spellStart"/>
            <w:r w:rsidRPr="00F05CA2">
              <w:rPr>
                <w:sz w:val="26"/>
                <w:szCs w:val="26"/>
              </w:rPr>
              <w:t>Kooyong</w:t>
            </w:r>
            <w:proofErr w:type="spellEnd"/>
            <w:r w:rsidRPr="00F05CA2">
              <w:rPr>
                <w:sz w:val="26"/>
                <w:szCs w:val="26"/>
              </w:rPr>
              <w:t xml:space="preserve"> Road</w:t>
            </w:r>
          </w:p>
          <w:p w14:paraId="53075A5F"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Caulfield VIC 3162</w:t>
            </w:r>
          </w:p>
          <w:p w14:paraId="5C22CB7F"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9076 6666</w:t>
            </w:r>
          </w:p>
          <w:p w14:paraId="3DE5B0F0"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Email: </w:t>
            </w:r>
            <w:hyperlink r:id="rId22" w:history="1">
              <w:r w:rsidRPr="00F05CA2">
                <w:rPr>
                  <w:rStyle w:val="Hyperlink"/>
                  <w:sz w:val="26"/>
                  <w:szCs w:val="26"/>
                </w:rPr>
                <w:t>cchs@cgmc.org.au</w:t>
              </w:r>
            </w:hyperlink>
          </w:p>
          <w:p w14:paraId="4A92F4A2" w14:textId="026461B9" w:rsidR="00012199" w:rsidRPr="00012199" w:rsidRDefault="00012199" w:rsidP="00012199">
            <w:pPr>
              <w:cnfStyle w:val="000000000000" w:firstRow="0" w:lastRow="0" w:firstColumn="0" w:lastColumn="0" w:oddVBand="0" w:evenVBand="0" w:oddHBand="0" w:evenHBand="0" w:firstRowFirstColumn="0" w:firstRowLastColumn="0" w:lastRowFirstColumn="0" w:lastRowLastColumn="0"/>
              <w:rPr>
                <w:color w:val="0000FF"/>
                <w:sz w:val="26"/>
                <w:szCs w:val="26"/>
                <w:u w:val="single"/>
              </w:rPr>
            </w:pPr>
            <w:r w:rsidRPr="00F05CA2">
              <w:rPr>
                <w:sz w:val="26"/>
                <w:szCs w:val="26"/>
              </w:rPr>
              <w:t xml:space="preserve">Website: </w:t>
            </w:r>
            <w:hyperlink r:id="rId23" w:history="1">
              <w:r w:rsidRPr="00F05CA2">
                <w:rPr>
                  <w:rStyle w:val="Hyperlink"/>
                  <w:sz w:val="26"/>
                  <w:szCs w:val="26"/>
                </w:rPr>
                <w:t>www.alfredhealth.org.au/cchs/</w:t>
              </w:r>
            </w:hyperlink>
          </w:p>
          <w:p w14:paraId="10EBC843" w14:textId="5AA13361"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0FC3B898" w14:textId="2367FB2B" w:rsidR="00012199" w:rsidRPr="006F200E"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CCHS provides a multi-disciplinary approach to the provision of health services within four teams: Child, Youth and Family; Adult and Outreach; Wellbeing for Seniors; and Podiatry and Physiotherapy. Many and varied services are offered including Disability, Case Management and Speech Pathology.</w:t>
            </w:r>
          </w:p>
        </w:tc>
      </w:tr>
      <w:tr w:rsidR="00012199" w:rsidRPr="00F05CA2" w14:paraId="68338F02" w14:textId="77777777" w:rsidTr="00F05CA2">
        <w:tc>
          <w:tcPr>
            <w:cnfStyle w:val="001000000000" w:firstRow="0" w:lastRow="0" w:firstColumn="1" w:lastColumn="0" w:oddVBand="0" w:evenVBand="0" w:oddHBand="0" w:evenHBand="0" w:firstRowFirstColumn="0" w:firstRowLastColumn="0" w:lastRowFirstColumn="0" w:lastRowLastColumn="0"/>
            <w:tcW w:w="3794" w:type="dxa"/>
          </w:tcPr>
          <w:p w14:paraId="62F7E4D8" w14:textId="77777777" w:rsidR="00012199" w:rsidRPr="00F05CA2" w:rsidRDefault="00012199" w:rsidP="00012199">
            <w:pPr>
              <w:rPr>
                <w:sz w:val="26"/>
                <w:szCs w:val="26"/>
              </w:rPr>
            </w:pPr>
            <w:r w:rsidRPr="00F05CA2">
              <w:rPr>
                <w:sz w:val="26"/>
                <w:szCs w:val="26"/>
              </w:rPr>
              <w:t>Inclusion Melbourne</w:t>
            </w:r>
          </w:p>
        </w:tc>
        <w:tc>
          <w:tcPr>
            <w:tcW w:w="5278" w:type="dxa"/>
          </w:tcPr>
          <w:p w14:paraId="5B130FAE"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67 Sutherland Road</w:t>
            </w:r>
          </w:p>
          <w:p w14:paraId="054D5E8E" w14:textId="28D13454"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lastRenderedPageBreak/>
              <w:t>Armadale VIC  3143</w:t>
            </w:r>
          </w:p>
          <w:p w14:paraId="043126FC"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9509 4266</w:t>
            </w:r>
          </w:p>
          <w:p w14:paraId="6CB14A44"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color w:val="272727"/>
                <w:sz w:val="26"/>
                <w:szCs w:val="26"/>
              </w:rPr>
              <w:t xml:space="preserve">Email: </w:t>
            </w:r>
            <w:hyperlink r:id="rId24" w:history="1">
              <w:r w:rsidRPr="00F05CA2">
                <w:rPr>
                  <w:rStyle w:val="Hyperlink"/>
                  <w:sz w:val="26"/>
                  <w:szCs w:val="26"/>
                </w:rPr>
                <w:t>includeme@inclusion.melbourne</w:t>
              </w:r>
            </w:hyperlink>
            <w:r w:rsidRPr="00F05CA2">
              <w:rPr>
                <w:color w:val="A3A60F"/>
                <w:sz w:val="26"/>
                <w:szCs w:val="26"/>
                <w:u w:val="single"/>
              </w:rPr>
              <w:t xml:space="preserve"> </w:t>
            </w:r>
            <w:r w:rsidRPr="00F05CA2">
              <w:rPr>
                <w:color w:val="272727"/>
                <w:sz w:val="26"/>
                <w:szCs w:val="26"/>
              </w:rPr>
              <w:t xml:space="preserve">   </w:t>
            </w:r>
          </w:p>
          <w:p w14:paraId="687AFFCC"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25" w:history="1">
              <w:r w:rsidRPr="00F05CA2">
                <w:rPr>
                  <w:rStyle w:val="Hyperlink"/>
                  <w:sz w:val="26"/>
                  <w:szCs w:val="26"/>
                </w:rPr>
                <w:t>www.inclusionmelbourne.org.au</w:t>
              </w:r>
            </w:hyperlink>
            <w:r w:rsidRPr="00F05CA2">
              <w:rPr>
                <w:sz w:val="26"/>
                <w:szCs w:val="26"/>
              </w:rPr>
              <w:t xml:space="preserve"> </w:t>
            </w:r>
          </w:p>
          <w:p w14:paraId="51B420EE"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066032EA"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lastRenderedPageBreak/>
              <w:t xml:space="preserve">Inclusion Melbourne provides </w:t>
            </w:r>
            <w:proofErr w:type="spellStart"/>
            <w:r w:rsidRPr="00F05CA2">
              <w:rPr>
                <w:sz w:val="26"/>
                <w:szCs w:val="26"/>
              </w:rPr>
              <w:t>personalised</w:t>
            </w:r>
            <w:proofErr w:type="spellEnd"/>
            <w:r w:rsidRPr="00F05CA2">
              <w:rPr>
                <w:sz w:val="26"/>
                <w:szCs w:val="26"/>
              </w:rPr>
              <w:t xml:space="preserve"> support </w:t>
            </w:r>
            <w:r w:rsidRPr="00F05CA2">
              <w:rPr>
                <w:sz w:val="26"/>
                <w:szCs w:val="26"/>
              </w:rPr>
              <w:lastRenderedPageBreak/>
              <w:t xml:space="preserve">for people with an intellectual disability and promotes the inclusion of people with an intellectual disability in the community. </w:t>
            </w:r>
          </w:p>
          <w:p w14:paraId="338DF66D"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r>
      <w:tr w:rsidR="00012199" w:rsidRPr="00F05CA2" w14:paraId="22617ED7" w14:textId="77777777" w:rsidTr="00F05CA2">
        <w:tc>
          <w:tcPr>
            <w:cnfStyle w:val="001000000000" w:firstRow="0" w:lastRow="0" w:firstColumn="1" w:lastColumn="0" w:oddVBand="0" w:evenVBand="0" w:oddHBand="0" w:evenHBand="0" w:firstRowFirstColumn="0" w:firstRowLastColumn="0" w:lastRowFirstColumn="0" w:lastRowLastColumn="0"/>
            <w:tcW w:w="3794" w:type="dxa"/>
          </w:tcPr>
          <w:p w14:paraId="1D0230A5" w14:textId="77777777" w:rsidR="00012199" w:rsidRPr="00F05CA2" w:rsidRDefault="00012199" w:rsidP="00012199">
            <w:pPr>
              <w:rPr>
                <w:sz w:val="26"/>
                <w:szCs w:val="26"/>
              </w:rPr>
            </w:pPr>
            <w:r w:rsidRPr="00F05CA2">
              <w:rPr>
                <w:sz w:val="26"/>
                <w:szCs w:val="26"/>
              </w:rPr>
              <w:lastRenderedPageBreak/>
              <w:t>JAM Music Therapy</w:t>
            </w:r>
          </w:p>
        </w:tc>
        <w:tc>
          <w:tcPr>
            <w:tcW w:w="5278" w:type="dxa"/>
          </w:tcPr>
          <w:p w14:paraId="7810F983"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roofErr w:type="spellStart"/>
            <w:r w:rsidRPr="00F05CA2">
              <w:rPr>
                <w:sz w:val="26"/>
                <w:szCs w:val="26"/>
              </w:rPr>
              <w:t>Brighleigh</w:t>
            </w:r>
            <w:proofErr w:type="spellEnd"/>
            <w:r w:rsidRPr="00F05CA2">
              <w:rPr>
                <w:sz w:val="26"/>
                <w:szCs w:val="26"/>
              </w:rPr>
              <w:t xml:space="preserve"> Church Hall</w:t>
            </w:r>
          </w:p>
          <w:p w14:paraId="3E41130C"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739 Hawthorn Road</w:t>
            </w:r>
          </w:p>
          <w:p w14:paraId="618481F5" w14:textId="3A5E792C"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Brighton East VIC  3187</w:t>
            </w:r>
          </w:p>
          <w:p w14:paraId="337A8299"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0414 753 420</w:t>
            </w:r>
          </w:p>
          <w:p w14:paraId="7DF10550"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E</w:t>
            </w:r>
            <w:smartTag w:uri="urn:schemas-microsoft-com:office:smarttags" w:element="PersonName">
              <w:r w:rsidRPr="00F05CA2">
                <w:rPr>
                  <w:sz w:val="26"/>
                  <w:szCs w:val="26"/>
                </w:rPr>
                <w:t>m</w:t>
              </w:r>
            </w:smartTag>
            <w:r w:rsidRPr="00F05CA2">
              <w:rPr>
                <w:sz w:val="26"/>
                <w:szCs w:val="26"/>
              </w:rPr>
              <w:t xml:space="preserve">ail: </w:t>
            </w:r>
            <w:hyperlink r:id="rId26" w:history="1">
              <w:r w:rsidRPr="00F05CA2">
                <w:rPr>
                  <w:rStyle w:val="Hyperlink"/>
                  <w:sz w:val="26"/>
                  <w:szCs w:val="26"/>
                </w:rPr>
                <w:t>hefron@optusnet.com.au</w:t>
              </w:r>
            </w:hyperlink>
          </w:p>
          <w:p w14:paraId="2265D72F"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37FCE923"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JAM music provides group music therapy programs to people with disabilities of all ages. The program is run by registered music therapists in the community.</w:t>
            </w:r>
          </w:p>
          <w:p w14:paraId="7C88ACFE"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r>
      <w:tr w:rsidR="00012199" w:rsidRPr="00F05CA2" w14:paraId="0F4C33BA" w14:textId="77777777" w:rsidTr="00F05CA2">
        <w:tc>
          <w:tcPr>
            <w:cnfStyle w:val="001000000000" w:firstRow="0" w:lastRow="0" w:firstColumn="1" w:lastColumn="0" w:oddVBand="0" w:evenVBand="0" w:oddHBand="0" w:evenHBand="0" w:firstRowFirstColumn="0" w:firstRowLastColumn="0" w:lastRowFirstColumn="0" w:lastRowLastColumn="0"/>
            <w:tcW w:w="3794" w:type="dxa"/>
          </w:tcPr>
          <w:p w14:paraId="114BCD9C" w14:textId="77777777" w:rsidR="00012199" w:rsidRPr="00F05CA2" w:rsidRDefault="00012199" w:rsidP="00012199">
            <w:pPr>
              <w:rPr>
                <w:sz w:val="26"/>
                <w:szCs w:val="26"/>
              </w:rPr>
            </w:pPr>
            <w:r w:rsidRPr="00F05CA2">
              <w:rPr>
                <w:sz w:val="26"/>
                <w:szCs w:val="26"/>
              </w:rPr>
              <w:t>Jewish Care</w:t>
            </w:r>
          </w:p>
        </w:tc>
        <w:tc>
          <w:tcPr>
            <w:tcW w:w="5278" w:type="dxa"/>
          </w:tcPr>
          <w:p w14:paraId="241B826F"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619 St Kilda Road</w:t>
            </w:r>
          </w:p>
          <w:p w14:paraId="4E67AEF8" w14:textId="184E955F"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Melbourne VIC 3004</w:t>
            </w:r>
          </w:p>
          <w:p w14:paraId="7AB04757"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lang w:val="en"/>
              </w:rPr>
            </w:pPr>
            <w:r w:rsidRPr="00F05CA2">
              <w:rPr>
                <w:sz w:val="26"/>
                <w:szCs w:val="26"/>
              </w:rPr>
              <w:t xml:space="preserve">Tel: </w:t>
            </w:r>
            <w:r w:rsidRPr="00F05CA2">
              <w:rPr>
                <w:sz w:val="26"/>
                <w:szCs w:val="26"/>
                <w:lang w:val="en"/>
              </w:rPr>
              <w:t>8517 5999</w:t>
            </w:r>
          </w:p>
          <w:p w14:paraId="57ADE058"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lang w:val="en"/>
              </w:rPr>
              <w:t xml:space="preserve">Email: </w:t>
            </w:r>
            <w:hyperlink r:id="rId27" w:history="1">
              <w:r w:rsidRPr="00F05CA2">
                <w:rPr>
                  <w:rStyle w:val="Hyperlink"/>
                  <w:sz w:val="26"/>
                  <w:szCs w:val="26"/>
                  <w:lang w:val="en"/>
                </w:rPr>
                <w:t>info@jewishcare.org.au</w:t>
              </w:r>
            </w:hyperlink>
            <w:r w:rsidRPr="00F05CA2">
              <w:rPr>
                <w:sz w:val="26"/>
                <w:szCs w:val="26"/>
                <w:lang w:val="en"/>
              </w:rPr>
              <w:t xml:space="preserve"> </w:t>
            </w:r>
          </w:p>
          <w:p w14:paraId="44848708"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28" w:history="1">
              <w:r w:rsidRPr="00F05CA2">
                <w:rPr>
                  <w:rStyle w:val="Hyperlink"/>
                  <w:sz w:val="26"/>
                  <w:szCs w:val="26"/>
                </w:rPr>
                <w:t>www.jewishcare.org.au</w:t>
              </w:r>
            </w:hyperlink>
            <w:r w:rsidRPr="00F05CA2">
              <w:rPr>
                <w:sz w:val="26"/>
                <w:szCs w:val="26"/>
              </w:rPr>
              <w:t xml:space="preserve"> </w:t>
            </w:r>
          </w:p>
        </w:tc>
        <w:tc>
          <w:tcPr>
            <w:tcW w:w="6237" w:type="dxa"/>
          </w:tcPr>
          <w:p w14:paraId="2B3D0970"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Jewish Care disability services provide a wide range of support to people with a disability. Services include: Supported Accommodation; Individual Outreach Support; Transition Support from School; and Respite Support for Families. </w:t>
            </w:r>
          </w:p>
          <w:p w14:paraId="5F9FC4C2"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r>
      <w:tr w:rsidR="00012199" w:rsidRPr="00F05CA2" w14:paraId="25947BBA" w14:textId="77777777" w:rsidTr="00FC031A">
        <w:trPr>
          <w:cantSplit/>
        </w:trPr>
        <w:tc>
          <w:tcPr>
            <w:cnfStyle w:val="001000000000" w:firstRow="0" w:lastRow="0" w:firstColumn="1" w:lastColumn="0" w:oddVBand="0" w:evenVBand="0" w:oddHBand="0" w:evenHBand="0" w:firstRowFirstColumn="0" w:firstRowLastColumn="0" w:lastRowFirstColumn="0" w:lastRowLastColumn="0"/>
            <w:tcW w:w="3794" w:type="dxa"/>
          </w:tcPr>
          <w:p w14:paraId="79691399" w14:textId="77777777" w:rsidR="00012199" w:rsidRPr="00F05CA2" w:rsidRDefault="00012199" w:rsidP="00012199">
            <w:pPr>
              <w:rPr>
                <w:sz w:val="26"/>
                <w:szCs w:val="26"/>
              </w:rPr>
            </w:pPr>
            <w:r w:rsidRPr="00F05CA2">
              <w:rPr>
                <w:sz w:val="26"/>
                <w:szCs w:val="26"/>
              </w:rPr>
              <w:t>Katandra Special School</w:t>
            </w:r>
          </w:p>
        </w:tc>
        <w:tc>
          <w:tcPr>
            <w:tcW w:w="5278" w:type="dxa"/>
          </w:tcPr>
          <w:p w14:paraId="4F21DB27" w14:textId="3A34B40C"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2 Walsh Street</w:t>
            </w:r>
          </w:p>
          <w:p w14:paraId="60E149B2" w14:textId="7EABC9F3"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Ormond </w:t>
            </w:r>
            <w:r>
              <w:rPr>
                <w:sz w:val="26"/>
                <w:szCs w:val="26"/>
              </w:rPr>
              <w:t>VIC</w:t>
            </w:r>
            <w:r w:rsidRPr="00F05CA2">
              <w:rPr>
                <w:sz w:val="26"/>
                <w:szCs w:val="26"/>
              </w:rPr>
              <w:t xml:space="preserve"> 3204</w:t>
            </w:r>
          </w:p>
          <w:p w14:paraId="3DD52C66" w14:textId="63AD8E9E"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9578 6991</w:t>
            </w:r>
          </w:p>
          <w:p w14:paraId="36150CC3" w14:textId="4132B7E9"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Email: </w:t>
            </w:r>
            <w:hyperlink r:id="rId29" w:history="1">
              <w:r w:rsidRPr="00F05CA2">
                <w:rPr>
                  <w:rStyle w:val="Hyperlink"/>
                  <w:sz w:val="26"/>
                  <w:szCs w:val="26"/>
                </w:rPr>
                <w:t>Katandra.Sch@Edumail.Vic.Gov.Au</w:t>
              </w:r>
            </w:hyperlink>
          </w:p>
          <w:p w14:paraId="698CCA57" w14:textId="77777777" w:rsidR="00012199"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30" w:history="1">
              <w:r w:rsidRPr="00F05CA2">
                <w:rPr>
                  <w:rStyle w:val="Hyperlink"/>
                  <w:sz w:val="26"/>
                  <w:szCs w:val="26"/>
                </w:rPr>
                <w:t>Www.Katandra.Vic.Edu.Au</w:t>
              </w:r>
            </w:hyperlink>
          </w:p>
          <w:p w14:paraId="2B83C623" w14:textId="0F2069F0"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7954ED00"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Katandra is Government Special Education setting exclusively for primary aged students who have an intellectual disability.</w:t>
            </w:r>
          </w:p>
          <w:p w14:paraId="4A15135C"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r>
      <w:tr w:rsidR="00012199" w:rsidRPr="00F05CA2" w14:paraId="1B536AE8" w14:textId="77777777" w:rsidTr="00F05CA2">
        <w:tc>
          <w:tcPr>
            <w:cnfStyle w:val="001000000000" w:firstRow="0" w:lastRow="0" w:firstColumn="1" w:lastColumn="0" w:oddVBand="0" w:evenVBand="0" w:oddHBand="0" w:evenHBand="0" w:firstRowFirstColumn="0" w:firstRowLastColumn="0" w:lastRowFirstColumn="0" w:lastRowLastColumn="0"/>
            <w:tcW w:w="3794" w:type="dxa"/>
          </w:tcPr>
          <w:p w14:paraId="4C5B571A" w14:textId="77777777" w:rsidR="00012199" w:rsidRPr="00F05CA2" w:rsidRDefault="00012199" w:rsidP="00012199">
            <w:pPr>
              <w:rPr>
                <w:sz w:val="26"/>
                <w:szCs w:val="26"/>
              </w:rPr>
            </w:pPr>
            <w:r w:rsidRPr="00F05CA2">
              <w:rPr>
                <w:sz w:val="26"/>
                <w:szCs w:val="26"/>
              </w:rPr>
              <w:t>Maccabi Victoria All Abilities</w:t>
            </w:r>
          </w:p>
        </w:tc>
        <w:tc>
          <w:tcPr>
            <w:tcW w:w="5278" w:type="dxa"/>
          </w:tcPr>
          <w:p w14:paraId="672953B0"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Level 1, 176 Bambra Road </w:t>
            </w:r>
          </w:p>
          <w:p w14:paraId="377C7F93" w14:textId="5702BD1D"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Caulfield VIC 3162</w:t>
            </w:r>
          </w:p>
          <w:p w14:paraId="3E36EED0"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9563 5885</w:t>
            </w:r>
          </w:p>
          <w:p w14:paraId="5C74752E"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Email: </w:t>
            </w:r>
            <w:hyperlink r:id="rId31" w:history="1">
              <w:r w:rsidRPr="00F05CA2">
                <w:rPr>
                  <w:rStyle w:val="Hyperlink"/>
                  <w:sz w:val="26"/>
                  <w:szCs w:val="26"/>
                </w:rPr>
                <w:t>info@macvic.com.au</w:t>
              </w:r>
            </w:hyperlink>
            <w:r w:rsidRPr="00F05CA2">
              <w:rPr>
                <w:sz w:val="26"/>
                <w:szCs w:val="26"/>
              </w:rPr>
              <w:t xml:space="preserve"> </w:t>
            </w:r>
          </w:p>
          <w:p w14:paraId="7AC05AD2"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32" w:history="1">
              <w:r w:rsidRPr="00F05CA2">
                <w:rPr>
                  <w:rStyle w:val="Hyperlink"/>
                  <w:sz w:val="26"/>
                  <w:szCs w:val="26"/>
                </w:rPr>
                <w:t>www.maccabi.com.au/VIC/All-Abilities</w:t>
              </w:r>
            </w:hyperlink>
          </w:p>
          <w:p w14:paraId="406926D2"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1D031BEF"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Maccabi Victoria has a wide range of sporting and recreational programs available to Jewish people with disabilities.</w:t>
            </w:r>
          </w:p>
        </w:tc>
      </w:tr>
      <w:tr w:rsidR="00012199" w:rsidRPr="00F05CA2" w14:paraId="197362BA" w14:textId="77777777" w:rsidTr="00FC031A">
        <w:trPr>
          <w:cantSplit/>
        </w:trPr>
        <w:tc>
          <w:tcPr>
            <w:cnfStyle w:val="001000000000" w:firstRow="0" w:lastRow="0" w:firstColumn="1" w:lastColumn="0" w:oddVBand="0" w:evenVBand="0" w:oddHBand="0" w:evenHBand="0" w:firstRowFirstColumn="0" w:firstRowLastColumn="0" w:lastRowFirstColumn="0" w:lastRowLastColumn="0"/>
            <w:tcW w:w="3794" w:type="dxa"/>
          </w:tcPr>
          <w:p w14:paraId="6A38F9E8" w14:textId="77777777" w:rsidR="00012199" w:rsidRPr="00F05CA2" w:rsidRDefault="00012199" w:rsidP="00012199">
            <w:pPr>
              <w:rPr>
                <w:sz w:val="26"/>
                <w:szCs w:val="26"/>
              </w:rPr>
            </w:pPr>
            <w:r w:rsidRPr="00F05CA2">
              <w:rPr>
                <w:sz w:val="26"/>
                <w:szCs w:val="26"/>
              </w:rPr>
              <w:lastRenderedPageBreak/>
              <w:t>Marriott Support Services</w:t>
            </w:r>
          </w:p>
          <w:p w14:paraId="26D818E4" w14:textId="77777777" w:rsidR="00012199" w:rsidRPr="00F05CA2" w:rsidRDefault="00012199" w:rsidP="00012199">
            <w:pPr>
              <w:rPr>
                <w:sz w:val="26"/>
                <w:szCs w:val="26"/>
              </w:rPr>
            </w:pPr>
          </w:p>
        </w:tc>
        <w:tc>
          <w:tcPr>
            <w:tcW w:w="5278" w:type="dxa"/>
          </w:tcPr>
          <w:p w14:paraId="4B3FB3FA" w14:textId="577B8349"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Head Office:</w:t>
            </w:r>
            <w:r w:rsidRPr="00F05CA2">
              <w:rPr>
                <w:sz w:val="26"/>
                <w:szCs w:val="26"/>
              </w:rPr>
              <w:br/>
              <w:t xml:space="preserve">15a/56 Keys Road </w:t>
            </w:r>
            <w:r w:rsidRPr="00F05CA2">
              <w:rPr>
                <w:sz w:val="26"/>
                <w:szCs w:val="26"/>
              </w:rPr>
              <w:br/>
              <w:t>Moorabbin VIC  3189</w:t>
            </w:r>
          </w:p>
          <w:p w14:paraId="65E84CCB"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(03) 9555 0777</w:t>
            </w:r>
          </w:p>
          <w:p w14:paraId="1BD6F2D2"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p w14:paraId="202E2B6C" w14:textId="5AD8CADC"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bCs/>
                <w:sz w:val="26"/>
                <w:szCs w:val="26"/>
              </w:rPr>
              <w:t>Employment Options:</w:t>
            </w:r>
            <w:r w:rsidRPr="00F05CA2">
              <w:rPr>
                <w:sz w:val="26"/>
                <w:szCs w:val="26"/>
              </w:rPr>
              <w:br/>
              <w:t xml:space="preserve">942 Nepean Highway </w:t>
            </w:r>
            <w:r w:rsidRPr="00F05CA2">
              <w:rPr>
                <w:sz w:val="26"/>
                <w:szCs w:val="26"/>
              </w:rPr>
              <w:br/>
              <w:t>Moorabbin VIC 3189</w:t>
            </w:r>
          </w:p>
          <w:p w14:paraId="26448C80"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(03) 9276 4300</w:t>
            </w:r>
          </w:p>
          <w:p w14:paraId="2ECEE22B"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p w14:paraId="51C75307"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Community Services:</w:t>
            </w:r>
          </w:p>
          <w:p w14:paraId="66C9115A"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100 Wheatley Road</w:t>
            </w:r>
          </w:p>
          <w:p w14:paraId="4AAB936B" w14:textId="2685173A"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Mc</w:t>
            </w:r>
            <w:r>
              <w:rPr>
                <w:sz w:val="26"/>
                <w:szCs w:val="26"/>
              </w:rPr>
              <w:t>K</w:t>
            </w:r>
            <w:r w:rsidRPr="00F05CA2">
              <w:rPr>
                <w:sz w:val="26"/>
                <w:szCs w:val="26"/>
              </w:rPr>
              <w:t>innon VIC 3204</w:t>
            </w:r>
          </w:p>
          <w:p w14:paraId="33435506"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(03) 9578 7557</w:t>
            </w:r>
          </w:p>
          <w:p w14:paraId="3921A943"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p w14:paraId="5B674043"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Website: www.</w:t>
            </w:r>
            <w:hyperlink r:id="rId33" w:history="1">
              <w:r w:rsidRPr="00F05CA2">
                <w:rPr>
                  <w:rStyle w:val="Hyperlink"/>
                  <w:sz w:val="26"/>
                  <w:szCs w:val="26"/>
                </w:rPr>
                <w:t>marriott.org.au</w:t>
              </w:r>
            </w:hyperlink>
          </w:p>
          <w:p w14:paraId="23192AC6"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178ABF01"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Marriott Support Services provides individual support to adults with an intellectual disability. </w:t>
            </w:r>
          </w:p>
          <w:p w14:paraId="40CE515F"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p w14:paraId="46147258"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They provide community options including day programs, training and employment. </w:t>
            </w:r>
          </w:p>
        </w:tc>
      </w:tr>
      <w:tr w:rsidR="00012199" w:rsidRPr="00F05CA2" w14:paraId="43039A6D" w14:textId="77777777" w:rsidTr="00FC031A">
        <w:trPr>
          <w:cantSplit/>
        </w:trPr>
        <w:tc>
          <w:tcPr>
            <w:cnfStyle w:val="001000000000" w:firstRow="0" w:lastRow="0" w:firstColumn="1" w:lastColumn="0" w:oddVBand="0" w:evenVBand="0" w:oddHBand="0" w:evenHBand="0" w:firstRowFirstColumn="0" w:firstRowLastColumn="0" w:lastRowFirstColumn="0" w:lastRowLastColumn="0"/>
            <w:tcW w:w="3794" w:type="dxa"/>
          </w:tcPr>
          <w:p w14:paraId="7A9F3B5B" w14:textId="77777777" w:rsidR="00012199" w:rsidRPr="00F05CA2" w:rsidRDefault="00012199" w:rsidP="00012199">
            <w:pPr>
              <w:rPr>
                <w:sz w:val="26"/>
                <w:szCs w:val="26"/>
              </w:rPr>
            </w:pPr>
            <w:r w:rsidRPr="00F05CA2">
              <w:rPr>
                <w:sz w:val="26"/>
                <w:szCs w:val="26"/>
              </w:rPr>
              <w:t>Noah’s Ark</w:t>
            </w:r>
          </w:p>
        </w:tc>
        <w:tc>
          <w:tcPr>
            <w:tcW w:w="5278" w:type="dxa"/>
          </w:tcPr>
          <w:p w14:paraId="49B4FE54"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color w:val="333333"/>
                <w:sz w:val="26"/>
                <w:szCs w:val="26"/>
                <w:lang w:val="en"/>
              </w:rPr>
            </w:pPr>
            <w:r w:rsidRPr="00F05CA2">
              <w:rPr>
                <w:rStyle w:val="Strong"/>
                <w:b w:val="0"/>
                <w:color w:val="333333"/>
                <w:sz w:val="26"/>
                <w:szCs w:val="26"/>
                <w:lang w:val="en"/>
              </w:rPr>
              <w:t>Eastern Melbourne</w:t>
            </w:r>
            <w:r w:rsidRPr="00F05CA2">
              <w:rPr>
                <w:b/>
                <w:color w:val="333333"/>
                <w:sz w:val="26"/>
                <w:szCs w:val="26"/>
                <w:lang w:val="en"/>
              </w:rPr>
              <w:t xml:space="preserve"> </w:t>
            </w:r>
            <w:r w:rsidRPr="00F05CA2">
              <w:rPr>
                <w:color w:val="333333"/>
                <w:sz w:val="26"/>
                <w:szCs w:val="26"/>
                <w:lang w:val="en"/>
              </w:rPr>
              <w:t>Branch</w:t>
            </w:r>
            <w:r w:rsidRPr="00F05CA2">
              <w:rPr>
                <w:color w:val="333333"/>
                <w:sz w:val="26"/>
                <w:szCs w:val="26"/>
                <w:lang w:val="en"/>
              </w:rPr>
              <w:br/>
              <w:t xml:space="preserve">1283 Malvern Road </w:t>
            </w:r>
          </w:p>
          <w:p w14:paraId="3F8DC87D" w14:textId="5398D43D"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color w:val="333333"/>
                <w:sz w:val="26"/>
                <w:szCs w:val="26"/>
                <w:lang w:val="en"/>
              </w:rPr>
              <w:t>Malvern VIC 3144</w:t>
            </w:r>
          </w:p>
          <w:p w14:paraId="3D51336F"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1800 819 140</w:t>
            </w:r>
          </w:p>
          <w:p w14:paraId="6F2F02DC"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Website: www.</w:t>
            </w:r>
            <w:hyperlink r:id="rId34" w:history="1">
              <w:r w:rsidRPr="00F05CA2">
                <w:rPr>
                  <w:rStyle w:val="Hyperlink"/>
                  <w:sz w:val="26"/>
                  <w:szCs w:val="26"/>
                </w:rPr>
                <w:t>noahsarkinc.org.au</w:t>
              </w:r>
            </w:hyperlink>
            <w:r w:rsidRPr="00F05CA2">
              <w:rPr>
                <w:sz w:val="26"/>
                <w:szCs w:val="26"/>
              </w:rPr>
              <w:t xml:space="preserve"> </w:t>
            </w:r>
          </w:p>
          <w:p w14:paraId="798DB472"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4C506370"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Provides early intervention services to children with disabilities across Victoria.</w:t>
            </w:r>
          </w:p>
        </w:tc>
      </w:tr>
      <w:tr w:rsidR="00012199" w:rsidRPr="00F05CA2" w14:paraId="06C2AF47" w14:textId="77777777" w:rsidTr="00F05CA2">
        <w:tc>
          <w:tcPr>
            <w:cnfStyle w:val="001000000000" w:firstRow="0" w:lastRow="0" w:firstColumn="1" w:lastColumn="0" w:oddVBand="0" w:evenVBand="0" w:oddHBand="0" w:evenHBand="0" w:firstRowFirstColumn="0" w:firstRowLastColumn="0" w:lastRowFirstColumn="0" w:lastRowLastColumn="0"/>
            <w:tcW w:w="3794" w:type="dxa"/>
          </w:tcPr>
          <w:p w14:paraId="7C482029" w14:textId="77777777" w:rsidR="00012199" w:rsidRPr="00F05CA2" w:rsidRDefault="00012199" w:rsidP="00012199">
            <w:pPr>
              <w:rPr>
                <w:sz w:val="26"/>
                <w:szCs w:val="26"/>
              </w:rPr>
            </w:pPr>
            <w:r w:rsidRPr="00F05CA2">
              <w:rPr>
                <w:sz w:val="26"/>
                <w:szCs w:val="26"/>
              </w:rPr>
              <w:t>Oz Child Family and Children's Services</w:t>
            </w:r>
          </w:p>
        </w:tc>
        <w:tc>
          <w:tcPr>
            <w:tcW w:w="5278" w:type="dxa"/>
          </w:tcPr>
          <w:p w14:paraId="7606B98E"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Level 3, 150 Albert Road</w:t>
            </w:r>
          </w:p>
          <w:p w14:paraId="7B0975BE" w14:textId="06DF0870"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South Melbourne </w:t>
            </w:r>
            <w:r>
              <w:rPr>
                <w:sz w:val="26"/>
                <w:szCs w:val="26"/>
              </w:rPr>
              <w:t xml:space="preserve">VIC </w:t>
            </w:r>
            <w:r w:rsidRPr="00F05CA2">
              <w:rPr>
                <w:sz w:val="26"/>
                <w:szCs w:val="26"/>
              </w:rPr>
              <w:t>3205</w:t>
            </w:r>
          </w:p>
          <w:p w14:paraId="34F6EF4A"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9695 2200</w:t>
            </w:r>
          </w:p>
          <w:p w14:paraId="0046A7B4"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p>
          <w:p w14:paraId="319C523F"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rStyle w:val="Hyperlink"/>
                <w:sz w:val="26"/>
                <w:szCs w:val="26"/>
              </w:rPr>
            </w:pPr>
            <w:r w:rsidRPr="00F05CA2">
              <w:rPr>
                <w:rStyle w:val="Hyperlink"/>
                <w:sz w:val="26"/>
                <w:szCs w:val="26"/>
              </w:rPr>
              <w:t xml:space="preserve">www.ozchild.org.au  </w:t>
            </w:r>
          </w:p>
          <w:p w14:paraId="550C1B05"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rStyle w:val="Hyperlink"/>
                <w:sz w:val="26"/>
                <w:szCs w:val="26"/>
              </w:rPr>
            </w:pPr>
          </w:p>
        </w:tc>
        <w:tc>
          <w:tcPr>
            <w:tcW w:w="6237" w:type="dxa"/>
          </w:tcPr>
          <w:p w14:paraId="4C7578C4"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Oz Child Services provide care for children and young people who are disadvantaged, offering respite and recreation activities for children and young adults with a disability, family support services, education and training.  </w:t>
            </w:r>
          </w:p>
          <w:p w14:paraId="51A6CAE6"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r>
      <w:tr w:rsidR="00012199" w:rsidRPr="00F05CA2" w14:paraId="6A6D5605" w14:textId="77777777" w:rsidTr="00F05CA2">
        <w:trPr>
          <w:cantSplit/>
        </w:trPr>
        <w:tc>
          <w:tcPr>
            <w:cnfStyle w:val="001000000000" w:firstRow="0" w:lastRow="0" w:firstColumn="1" w:lastColumn="0" w:oddVBand="0" w:evenVBand="0" w:oddHBand="0" w:evenHBand="0" w:firstRowFirstColumn="0" w:firstRowLastColumn="0" w:lastRowFirstColumn="0" w:lastRowLastColumn="0"/>
            <w:tcW w:w="3794" w:type="dxa"/>
          </w:tcPr>
          <w:p w14:paraId="75CAE279" w14:textId="77777777" w:rsidR="00012199" w:rsidRPr="00F05CA2" w:rsidRDefault="00012199" w:rsidP="00012199">
            <w:pPr>
              <w:rPr>
                <w:sz w:val="26"/>
                <w:szCs w:val="26"/>
              </w:rPr>
            </w:pPr>
            <w:r w:rsidRPr="00F05CA2">
              <w:rPr>
                <w:sz w:val="26"/>
                <w:szCs w:val="26"/>
              </w:rPr>
              <w:lastRenderedPageBreak/>
              <w:t>Scope Employment Futures</w:t>
            </w:r>
          </w:p>
        </w:tc>
        <w:tc>
          <w:tcPr>
            <w:tcW w:w="5278" w:type="dxa"/>
          </w:tcPr>
          <w:p w14:paraId="035F3831"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1, Level 1, 1 Taylor Street</w:t>
            </w:r>
          </w:p>
          <w:p w14:paraId="76FB6991" w14:textId="636D25B1"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Moorabbin VIC 3189</w:t>
            </w:r>
          </w:p>
          <w:p w14:paraId="260DE19A"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(03) 9553 4366</w:t>
            </w:r>
          </w:p>
          <w:p w14:paraId="7D94A995"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35" w:history="1">
              <w:r w:rsidRPr="00F05CA2">
                <w:rPr>
                  <w:rStyle w:val="Hyperlink"/>
                  <w:sz w:val="26"/>
                  <w:szCs w:val="26"/>
                </w:rPr>
                <w:t>www.scopevic.org.au/everyday_employment_futures.html</w:t>
              </w:r>
            </w:hyperlink>
          </w:p>
          <w:p w14:paraId="4B3AB4C3"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26356B97" w14:textId="53D3E8C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Employment Futures places people with disabilities, illnesses or injuries into the workplace. On-site training and support to ensure a smooth transition is offered.</w:t>
            </w:r>
          </w:p>
        </w:tc>
      </w:tr>
      <w:tr w:rsidR="00012199" w:rsidRPr="00F05CA2" w14:paraId="387281AA" w14:textId="77777777" w:rsidTr="00F05CA2">
        <w:tc>
          <w:tcPr>
            <w:cnfStyle w:val="001000000000" w:firstRow="0" w:lastRow="0" w:firstColumn="1" w:lastColumn="0" w:oddVBand="0" w:evenVBand="0" w:oddHBand="0" w:evenHBand="0" w:firstRowFirstColumn="0" w:firstRowLastColumn="0" w:lastRowFirstColumn="0" w:lastRowLastColumn="0"/>
            <w:tcW w:w="3794" w:type="dxa"/>
          </w:tcPr>
          <w:p w14:paraId="7F89F9AB" w14:textId="77777777" w:rsidR="00012199" w:rsidRPr="00F05CA2" w:rsidRDefault="00012199" w:rsidP="00012199">
            <w:pPr>
              <w:rPr>
                <w:sz w:val="26"/>
                <w:szCs w:val="26"/>
              </w:rPr>
            </w:pPr>
            <w:r w:rsidRPr="00F05CA2">
              <w:rPr>
                <w:sz w:val="26"/>
                <w:szCs w:val="26"/>
              </w:rPr>
              <w:t>Southern Autistic School</w:t>
            </w:r>
          </w:p>
        </w:tc>
        <w:tc>
          <w:tcPr>
            <w:tcW w:w="5278" w:type="dxa"/>
          </w:tcPr>
          <w:p w14:paraId="6B3C1EFD"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12 Margaretta Street</w:t>
            </w:r>
          </w:p>
          <w:p w14:paraId="7C7DB223" w14:textId="6447EADA"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C031A">
              <w:rPr>
                <w:sz w:val="26"/>
                <w:szCs w:val="26"/>
              </w:rPr>
              <w:t>Bentleigh East</w:t>
            </w:r>
            <w:r w:rsidRPr="00FC031A">
              <w:rPr>
                <w:sz w:val="24"/>
                <w:szCs w:val="24"/>
              </w:rPr>
              <w:t xml:space="preserve"> </w:t>
            </w:r>
            <w:r w:rsidRPr="00F05CA2">
              <w:rPr>
                <w:sz w:val="26"/>
                <w:szCs w:val="26"/>
              </w:rPr>
              <w:t>VIC 3165</w:t>
            </w:r>
          </w:p>
          <w:p w14:paraId="7D27EE02"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lang w:val="en"/>
              </w:rPr>
            </w:pPr>
            <w:r w:rsidRPr="00F05CA2">
              <w:rPr>
                <w:sz w:val="26"/>
                <w:szCs w:val="26"/>
              </w:rPr>
              <w:t>Tel:</w:t>
            </w:r>
            <w:r w:rsidRPr="00F05CA2">
              <w:rPr>
                <w:sz w:val="26"/>
                <w:szCs w:val="26"/>
                <w:lang w:val="en"/>
              </w:rPr>
              <w:t xml:space="preserve"> (03) 9563 8139</w:t>
            </w:r>
          </w:p>
          <w:p w14:paraId="7FE2C852"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lang w:val="en"/>
              </w:rPr>
            </w:pPr>
            <w:r w:rsidRPr="00F05CA2">
              <w:rPr>
                <w:sz w:val="26"/>
                <w:szCs w:val="26"/>
                <w:lang w:val="en"/>
              </w:rPr>
              <w:t xml:space="preserve">Email: </w:t>
            </w:r>
            <w:hyperlink r:id="rId36" w:history="1">
              <w:r w:rsidRPr="00F05CA2">
                <w:rPr>
                  <w:rStyle w:val="Hyperlink"/>
                  <w:sz w:val="26"/>
                  <w:szCs w:val="26"/>
                  <w:lang w:val="en"/>
                </w:rPr>
                <w:t>southern.autistic.sch@edumail.vic.gov.au</w:t>
              </w:r>
            </w:hyperlink>
            <w:r w:rsidRPr="00F05CA2">
              <w:rPr>
                <w:sz w:val="26"/>
                <w:szCs w:val="26"/>
                <w:lang w:val="en"/>
              </w:rPr>
              <w:t xml:space="preserve"> </w:t>
            </w:r>
          </w:p>
          <w:p w14:paraId="3A2BECE6"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Website: www.</w:t>
            </w:r>
            <w:hyperlink r:id="rId37" w:history="1">
              <w:r w:rsidRPr="00F05CA2">
                <w:rPr>
                  <w:rStyle w:val="Hyperlink"/>
                  <w:sz w:val="26"/>
                  <w:szCs w:val="26"/>
                </w:rPr>
                <w:t>southernautistic.vic.edu.au</w:t>
              </w:r>
            </w:hyperlink>
          </w:p>
          <w:p w14:paraId="422BF7D1"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2BCED29C"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Southern Autistic School provides educational programs to suit the special learning requirements of children with autism. Programs implemented include physical education and swimming; literacy intervention; and art/craft and music. </w:t>
            </w:r>
          </w:p>
        </w:tc>
      </w:tr>
      <w:tr w:rsidR="00012199" w:rsidRPr="00F05CA2" w14:paraId="0EC93E2B" w14:textId="77777777" w:rsidTr="00FC031A">
        <w:trPr>
          <w:cantSplit/>
        </w:trPr>
        <w:tc>
          <w:tcPr>
            <w:cnfStyle w:val="001000000000" w:firstRow="0" w:lastRow="0" w:firstColumn="1" w:lastColumn="0" w:oddVBand="0" w:evenVBand="0" w:oddHBand="0" w:evenHBand="0" w:firstRowFirstColumn="0" w:firstRowLastColumn="0" w:lastRowFirstColumn="0" w:lastRowLastColumn="0"/>
            <w:tcW w:w="3794" w:type="dxa"/>
          </w:tcPr>
          <w:p w14:paraId="1BE52C2E" w14:textId="77777777" w:rsidR="00012199" w:rsidRPr="00F05CA2" w:rsidRDefault="00012199" w:rsidP="00012199">
            <w:pPr>
              <w:rPr>
                <w:sz w:val="26"/>
                <w:szCs w:val="26"/>
              </w:rPr>
            </w:pPr>
            <w:r w:rsidRPr="00F05CA2">
              <w:rPr>
                <w:sz w:val="26"/>
                <w:szCs w:val="26"/>
              </w:rPr>
              <w:t xml:space="preserve">Southern Disability Advocacy </w:t>
            </w:r>
          </w:p>
        </w:tc>
        <w:tc>
          <w:tcPr>
            <w:tcW w:w="5278" w:type="dxa"/>
          </w:tcPr>
          <w:p w14:paraId="41DC96E2"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PO Box 161</w:t>
            </w:r>
          </w:p>
          <w:p w14:paraId="46954274" w14:textId="26EFF18C"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Bentleigh VIC  3204</w:t>
            </w:r>
          </w:p>
          <w:p w14:paraId="67233AA0"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w:t>
            </w:r>
            <w:r w:rsidRPr="00F05CA2">
              <w:rPr>
                <w:bCs/>
                <w:sz w:val="26"/>
                <w:szCs w:val="26"/>
              </w:rPr>
              <w:t>03) 9533 5977</w:t>
            </w:r>
          </w:p>
          <w:p w14:paraId="4D8CE7D6"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Website: www.</w:t>
            </w:r>
            <w:hyperlink r:id="rId38" w:history="1">
              <w:r w:rsidRPr="00F05CA2">
                <w:rPr>
                  <w:rStyle w:val="Hyperlink"/>
                  <w:sz w:val="26"/>
                  <w:szCs w:val="26"/>
                </w:rPr>
                <w:t>southernda.org.au</w:t>
              </w:r>
            </w:hyperlink>
          </w:p>
        </w:tc>
        <w:tc>
          <w:tcPr>
            <w:tcW w:w="6237" w:type="dxa"/>
          </w:tcPr>
          <w:p w14:paraId="31A6E32C"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Southern Disability Advocacy advocates for the rights and interests of individuals with a disability. Services are free and independent and cover:</w:t>
            </w:r>
          </w:p>
          <w:p w14:paraId="6A65CE12" w14:textId="77777777" w:rsidR="00012199" w:rsidRPr="00F05CA2" w:rsidRDefault="00012199" w:rsidP="00012199">
            <w:pPr>
              <w:widowControl/>
              <w:numPr>
                <w:ilvl w:val="0"/>
                <w:numId w:val="1"/>
              </w:numPr>
              <w:autoSpaceDE/>
              <w:autoSpaceDN/>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Accommodation</w:t>
            </w:r>
          </w:p>
          <w:p w14:paraId="5E9F867E" w14:textId="77777777" w:rsidR="00012199" w:rsidRPr="00F05CA2" w:rsidRDefault="00012199" w:rsidP="00012199">
            <w:pPr>
              <w:widowControl/>
              <w:numPr>
                <w:ilvl w:val="0"/>
                <w:numId w:val="1"/>
              </w:numPr>
              <w:autoSpaceDE/>
              <w:autoSpaceDN/>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Employment</w:t>
            </w:r>
          </w:p>
          <w:p w14:paraId="28F77694" w14:textId="77777777" w:rsidR="00012199" w:rsidRPr="00F05CA2" w:rsidRDefault="00012199" w:rsidP="00012199">
            <w:pPr>
              <w:widowControl/>
              <w:numPr>
                <w:ilvl w:val="0"/>
                <w:numId w:val="1"/>
              </w:numPr>
              <w:autoSpaceDE/>
              <w:autoSpaceDN/>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Service access</w:t>
            </w:r>
          </w:p>
          <w:p w14:paraId="388CC756" w14:textId="77777777" w:rsidR="00012199" w:rsidRPr="00F05CA2" w:rsidRDefault="00012199" w:rsidP="00012199">
            <w:pPr>
              <w:widowControl/>
              <w:numPr>
                <w:ilvl w:val="0"/>
                <w:numId w:val="1"/>
              </w:numPr>
              <w:autoSpaceDE/>
              <w:autoSpaceDN/>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Substitute decision making</w:t>
            </w:r>
          </w:p>
          <w:p w14:paraId="0BC7F13B" w14:textId="77777777" w:rsidR="00012199" w:rsidRPr="00F05CA2" w:rsidRDefault="00012199" w:rsidP="00012199">
            <w:pPr>
              <w:widowControl/>
              <w:numPr>
                <w:ilvl w:val="0"/>
                <w:numId w:val="1"/>
              </w:numPr>
              <w:autoSpaceDE/>
              <w:autoSpaceDN/>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Health</w:t>
            </w:r>
          </w:p>
          <w:p w14:paraId="107E26C0" w14:textId="77777777" w:rsidR="00012199" w:rsidRPr="00F05CA2" w:rsidRDefault="00012199" w:rsidP="00012199">
            <w:pPr>
              <w:widowControl/>
              <w:numPr>
                <w:ilvl w:val="0"/>
                <w:numId w:val="1"/>
              </w:numPr>
              <w:autoSpaceDE/>
              <w:autoSpaceDN/>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Criminal justice</w:t>
            </w:r>
          </w:p>
          <w:p w14:paraId="52A13DB6"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r>
      <w:tr w:rsidR="00012199" w:rsidRPr="00F05CA2" w14:paraId="685505A4" w14:textId="77777777" w:rsidTr="00F05CA2">
        <w:tc>
          <w:tcPr>
            <w:cnfStyle w:val="001000000000" w:firstRow="0" w:lastRow="0" w:firstColumn="1" w:lastColumn="0" w:oddVBand="0" w:evenVBand="0" w:oddHBand="0" w:evenHBand="0" w:firstRowFirstColumn="0" w:firstRowLastColumn="0" w:lastRowFirstColumn="0" w:lastRowLastColumn="0"/>
            <w:tcW w:w="3794" w:type="dxa"/>
          </w:tcPr>
          <w:p w14:paraId="5962C34C" w14:textId="77777777" w:rsidR="00012199" w:rsidRPr="00F05CA2" w:rsidRDefault="00012199" w:rsidP="00012199">
            <w:pPr>
              <w:rPr>
                <w:sz w:val="26"/>
                <w:szCs w:val="26"/>
              </w:rPr>
            </w:pPr>
            <w:r w:rsidRPr="00F05CA2">
              <w:rPr>
                <w:sz w:val="26"/>
                <w:szCs w:val="26"/>
              </w:rPr>
              <w:t>Victorian Equal Opportunity and Human Rights Commission</w:t>
            </w:r>
          </w:p>
          <w:p w14:paraId="3CEB25FB" w14:textId="77777777" w:rsidR="00012199" w:rsidRPr="00F05CA2" w:rsidRDefault="00012199" w:rsidP="00012199">
            <w:pPr>
              <w:rPr>
                <w:sz w:val="26"/>
                <w:szCs w:val="26"/>
              </w:rPr>
            </w:pPr>
            <w:r w:rsidRPr="00F05CA2">
              <w:rPr>
                <w:sz w:val="26"/>
                <w:szCs w:val="26"/>
              </w:rPr>
              <w:t>(VEOHRC)</w:t>
            </w:r>
          </w:p>
        </w:tc>
        <w:tc>
          <w:tcPr>
            <w:tcW w:w="5278" w:type="dxa"/>
          </w:tcPr>
          <w:p w14:paraId="241CF330"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Level 3, 204 </w:t>
            </w:r>
            <w:proofErr w:type="spellStart"/>
            <w:r w:rsidRPr="00F05CA2">
              <w:rPr>
                <w:sz w:val="26"/>
                <w:szCs w:val="26"/>
              </w:rPr>
              <w:t>Lygon</w:t>
            </w:r>
            <w:proofErr w:type="spellEnd"/>
            <w:r w:rsidRPr="00F05CA2">
              <w:rPr>
                <w:sz w:val="26"/>
                <w:szCs w:val="26"/>
              </w:rPr>
              <w:t xml:space="preserve"> Street</w:t>
            </w:r>
          </w:p>
          <w:p w14:paraId="05AA4C96" w14:textId="7E698DAB"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Carlton VIC  3053</w:t>
            </w:r>
          </w:p>
          <w:p w14:paraId="7148C94A"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1300 292 153</w:t>
            </w:r>
          </w:p>
          <w:p w14:paraId="105F21EF"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39" w:history="1">
              <w:r w:rsidRPr="00F05CA2">
                <w:rPr>
                  <w:rStyle w:val="Hyperlink"/>
                  <w:sz w:val="26"/>
                  <w:szCs w:val="26"/>
                </w:rPr>
                <w:t>humanrightscommission.vic.gov.au</w:t>
              </w:r>
            </w:hyperlink>
          </w:p>
          <w:p w14:paraId="2CA57FA7"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641EFB7D"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VEOHRC helps people to resolve complaints of discrimination, sexual harassment and racial and religious vilification by providing a free, impartial conciliation service. The VEOHRC also conducts education and training, provides legal and policy advice, and provides information for Victorians about their equal opportunity and human rights protections.</w:t>
            </w:r>
          </w:p>
          <w:p w14:paraId="13A2D1BD"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r>
      <w:tr w:rsidR="00012199" w:rsidRPr="00F05CA2" w14:paraId="72DD02D9" w14:textId="77777777" w:rsidTr="00F05CA2">
        <w:trPr>
          <w:cantSplit/>
        </w:trPr>
        <w:tc>
          <w:tcPr>
            <w:cnfStyle w:val="001000000000" w:firstRow="0" w:lastRow="0" w:firstColumn="1" w:lastColumn="0" w:oddVBand="0" w:evenVBand="0" w:oddHBand="0" w:evenHBand="0" w:firstRowFirstColumn="0" w:firstRowLastColumn="0" w:lastRowFirstColumn="0" w:lastRowLastColumn="0"/>
            <w:tcW w:w="3794" w:type="dxa"/>
          </w:tcPr>
          <w:p w14:paraId="20C65772" w14:textId="77777777" w:rsidR="00012199" w:rsidRPr="00F05CA2" w:rsidRDefault="00012199" w:rsidP="00012199">
            <w:pPr>
              <w:rPr>
                <w:sz w:val="26"/>
                <w:szCs w:val="26"/>
              </w:rPr>
            </w:pPr>
            <w:r w:rsidRPr="00F05CA2">
              <w:rPr>
                <w:sz w:val="26"/>
                <w:szCs w:val="26"/>
              </w:rPr>
              <w:lastRenderedPageBreak/>
              <w:t>Vision Australia</w:t>
            </w:r>
          </w:p>
        </w:tc>
        <w:tc>
          <w:tcPr>
            <w:tcW w:w="5278" w:type="dxa"/>
          </w:tcPr>
          <w:p w14:paraId="74157558"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454 </w:t>
            </w:r>
            <w:proofErr w:type="spellStart"/>
            <w:r w:rsidRPr="00F05CA2">
              <w:rPr>
                <w:sz w:val="26"/>
                <w:szCs w:val="26"/>
              </w:rPr>
              <w:t>Glenferrie</w:t>
            </w:r>
            <w:proofErr w:type="spellEnd"/>
            <w:r w:rsidRPr="00F05CA2">
              <w:rPr>
                <w:sz w:val="26"/>
                <w:szCs w:val="26"/>
              </w:rPr>
              <w:t xml:space="preserve"> Road</w:t>
            </w:r>
          </w:p>
          <w:p w14:paraId="7643B55D" w14:textId="120B773C"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roofErr w:type="spellStart"/>
            <w:r w:rsidRPr="00F05CA2">
              <w:rPr>
                <w:sz w:val="26"/>
                <w:szCs w:val="26"/>
              </w:rPr>
              <w:t>Kooyong</w:t>
            </w:r>
            <w:proofErr w:type="spellEnd"/>
            <w:r w:rsidRPr="00F05CA2">
              <w:rPr>
                <w:sz w:val="26"/>
                <w:szCs w:val="26"/>
              </w:rPr>
              <w:t xml:space="preserve"> VIC  3144</w:t>
            </w:r>
          </w:p>
          <w:p w14:paraId="1E91AF7E"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bCs/>
                <w:sz w:val="26"/>
                <w:szCs w:val="26"/>
                <w:lang w:val="en"/>
              </w:rPr>
            </w:pPr>
            <w:r w:rsidRPr="00F05CA2">
              <w:rPr>
                <w:sz w:val="26"/>
                <w:szCs w:val="26"/>
              </w:rPr>
              <w:t xml:space="preserve">Tel: </w:t>
            </w:r>
            <w:r w:rsidRPr="00F05CA2">
              <w:rPr>
                <w:bCs/>
                <w:sz w:val="26"/>
                <w:szCs w:val="26"/>
                <w:lang w:val="en"/>
              </w:rPr>
              <w:t>1300 84 74 66</w:t>
            </w:r>
          </w:p>
          <w:p w14:paraId="56062E3E"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bCs/>
                <w:sz w:val="26"/>
                <w:szCs w:val="26"/>
                <w:lang w:val="en"/>
              </w:rPr>
              <w:t>TTY:</w:t>
            </w:r>
            <w:r w:rsidRPr="00F05CA2">
              <w:rPr>
                <w:sz w:val="26"/>
                <w:szCs w:val="26"/>
                <w:lang w:val="en"/>
              </w:rPr>
              <w:t xml:space="preserve"> 02 9334 3260</w:t>
            </w:r>
          </w:p>
          <w:p w14:paraId="4628E693"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40" w:history="1">
              <w:r w:rsidRPr="00F05CA2">
                <w:rPr>
                  <w:rStyle w:val="Hyperlink"/>
                  <w:sz w:val="26"/>
                  <w:szCs w:val="26"/>
                </w:rPr>
                <w:t>www.visionaustralia.org</w:t>
              </w:r>
            </w:hyperlink>
          </w:p>
          <w:p w14:paraId="2A227E61"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p w14:paraId="08571513"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p w14:paraId="0FD03879"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421320C5"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Vision Australia provides specialist services for people with low vision and assists with daily living skills. </w:t>
            </w:r>
          </w:p>
        </w:tc>
      </w:tr>
      <w:tr w:rsidR="00012199" w:rsidRPr="00F05CA2" w14:paraId="5B0E4039" w14:textId="77777777" w:rsidTr="00FC031A">
        <w:trPr>
          <w:cantSplit/>
        </w:trPr>
        <w:tc>
          <w:tcPr>
            <w:cnfStyle w:val="001000000000" w:firstRow="0" w:lastRow="0" w:firstColumn="1" w:lastColumn="0" w:oddVBand="0" w:evenVBand="0" w:oddHBand="0" w:evenHBand="0" w:firstRowFirstColumn="0" w:firstRowLastColumn="0" w:lastRowFirstColumn="0" w:lastRowLastColumn="0"/>
            <w:tcW w:w="3794" w:type="dxa"/>
          </w:tcPr>
          <w:p w14:paraId="23C34482" w14:textId="77777777" w:rsidR="00012199" w:rsidRPr="00F05CA2" w:rsidRDefault="00012199" w:rsidP="00012199">
            <w:pPr>
              <w:rPr>
                <w:sz w:val="26"/>
                <w:szCs w:val="26"/>
              </w:rPr>
            </w:pPr>
            <w:r w:rsidRPr="00F05CA2">
              <w:rPr>
                <w:sz w:val="26"/>
                <w:szCs w:val="26"/>
              </w:rPr>
              <w:t>Victorian Advocacy League for Individuals with Disability (</w:t>
            </w:r>
            <w:proofErr w:type="spellStart"/>
            <w:r w:rsidRPr="00F05CA2">
              <w:rPr>
                <w:sz w:val="26"/>
                <w:szCs w:val="26"/>
              </w:rPr>
              <w:t>VALiD</w:t>
            </w:r>
            <w:proofErr w:type="spellEnd"/>
            <w:r w:rsidRPr="00F05CA2">
              <w:rPr>
                <w:sz w:val="26"/>
                <w:szCs w:val="26"/>
              </w:rPr>
              <w:t>)</w:t>
            </w:r>
          </w:p>
        </w:tc>
        <w:tc>
          <w:tcPr>
            <w:tcW w:w="5278" w:type="dxa"/>
          </w:tcPr>
          <w:p w14:paraId="1527E481"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lang w:val="en"/>
              </w:rPr>
            </w:pPr>
            <w:r w:rsidRPr="00F05CA2">
              <w:rPr>
                <w:sz w:val="26"/>
                <w:szCs w:val="26"/>
                <w:lang w:val="en"/>
              </w:rPr>
              <w:t>235 Napier Street</w:t>
            </w:r>
          </w:p>
          <w:p w14:paraId="3675E1F6" w14:textId="17E79B9B"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lang w:val="en"/>
              </w:rPr>
              <w:t>Fitzroy VIC  3065</w:t>
            </w:r>
          </w:p>
          <w:p w14:paraId="636A5D93"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lang w:val="en"/>
              </w:rPr>
            </w:pPr>
            <w:hyperlink r:id="rId41" w:history="1">
              <w:r w:rsidRPr="00F05CA2">
                <w:rPr>
                  <w:sz w:val="26"/>
                  <w:szCs w:val="26"/>
                  <w:lang w:val="en"/>
                </w:rPr>
                <w:t>Tel: 9416 4003</w:t>
              </w:r>
            </w:hyperlink>
            <w:r w:rsidRPr="00F05CA2">
              <w:rPr>
                <w:sz w:val="26"/>
                <w:szCs w:val="26"/>
                <w:lang w:val="en"/>
              </w:rPr>
              <w:t xml:space="preserve"> </w:t>
            </w:r>
          </w:p>
          <w:p w14:paraId="0294CDFC"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hyperlink r:id="rId42" w:history="1">
              <w:proofErr w:type="spellStart"/>
              <w:r w:rsidRPr="00F05CA2">
                <w:rPr>
                  <w:sz w:val="26"/>
                  <w:szCs w:val="26"/>
                  <w:lang w:val="en"/>
                </w:rPr>
                <w:t>Freecall</w:t>
              </w:r>
              <w:proofErr w:type="spellEnd"/>
              <w:r w:rsidRPr="00F05CA2">
                <w:rPr>
                  <w:sz w:val="26"/>
                  <w:szCs w:val="26"/>
                  <w:lang w:val="en"/>
                </w:rPr>
                <w:t>: 1800 655 570</w:t>
              </w:r>
            </w:hyperlink>
          </w:p>
          <w:p w14:paraId="21AF0082"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lang w:val="en"/>
              </w:rPr>
              <w:t xml:space="preserve">Email: </w:t>
            </w:r>
            <w:hyperlink r:id="rId43" w:history="1">
              <w:r w:rsidRPr="00F05CA2">
                <w:rPr>
                  <w:rStyle w:val="Hyperlink"/>
                  <w:sz w:val="26"/>
                  <w:szCs w:val="26"/>
                  <w:lang w:val="en"/>
                </w:rPr>
                <w:t>office@valid.org.au</w:t>
              </w:r>
            </w:hyperlink>
            <w:r w:rsidRPr="00F05CA2">
              <w:rPr>
                <w:sz w:val="26"/>
                <w:szCs w:val="26"/>
                <w:lang w:val="en"/>
              </w:rPr>
              <w:t xml:space="preserve"> </w:t>
            </w:r>
          </w:p>
          <w:p w14:paraId="51B34B67"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44" w:history="1">
              <w:r w:rsidRPr="00F05CA2">
                <w:rPr>
                  <w:rStyle w:val="Hyperlink"/>
                  <w:sz w:val="26"/>
                  <w:szCs w:val="26"/>
                </w:rPr>
                <w:t>http://www.valid.org.au/</w:t>
              </w:r>
            </w:hyperlink>
            <w:r w:rsidRPr="00F05CA2">
              <w:rPr>
                <w:sz w:val="26"/>
                <w:szCs w:val="26"/>
              </w:rPr>
              <w:t xml:space="preserve"> </w:t>
            </w:r>
          </w:p>
          <w:p w14:paraId="66608688"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201600A0" w14:textId="14A600A6" w:rsidR="00012199" w:rsidRDefault="00012199" w:rsidP="00012199">
            <w:pPr>
              <w:cnfStyle w:val="000000000000" w:firstRow="0" w:lastRow="0" w:firstColumn="0" w:lastColumn="0" w:oddVBand="0" w:evenVBand="0" w:oddHBand="0" w:evenHBand="0" w:firstRowFirstColumn="0" w:firstRowLastColumn="0" w:lastRowFirstColumn="0" w:lastRowLastColumn="0"/>
              <w:rPr>
                <w:sz w:val="26"/>
                <w:szCs w:val="26"/>
                <w:lang w:val="en"/>
              </w:rPr>
            </w:pPr>
            <w:proofErr w:type="spellStart"/>
            <w:r w:rsidRPr="00F05CA2">
              <w:rPr>
                <w:sz w:val="26"/>
                <w:szCs w:val="26"/>
                <w:lang w:val="en"/>
              </w:rPr>
              <w:t>VALiD</w:t>
            </w:r>
            <w:proofErr w:type="spellEnd"/>
            <w:r w:rsidRPr="00F05CA2">
              <w:rPr>
                <w:sz w:val="26"/>
                <w:szCs w:val="26"/>
                <w:lang w:val="en"/>
              </w:rPr>
              <w:t xml:space="preserve"> provides a range of advocacy and information strategies that connect, supporting people with a disability on their journey </w:t>
            </w:r>
            <w:r>
              <w:rPr>
                <w:sz w:val="26"/>
                <w:szCs w:val="26"/>
                <w:lang w:val="en"/>
              </w:rPr>
              <w:t>towards</w:t>
            </w:r>
            <w:r w:rsidRPr="00F05CA2">
              <w:rPr>
                <w:sz w:val="26"/>
                <w:szCs w:val="26"/>
                <w:lang w:val="en"/>
              </w:rPr>
              <w:t xml:space="preserve"> empowerment, inclusion and a good life in the community.</w:t>
            </w:r>
          </w:p>
          <w:p w14:paraId="0D62F647"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lang w:val="en"/>
              </w:rPr>
            </w:pPr>
          </w:p>
          <w:p w14:paraId="0722BF36"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r>
      <w:tr w:rsidR="00012199" w:rsidRPr="00F05CA2" w14:paraId="526C09FC" w14:textId="77777777" w:rsidTr="00F05CA2">
        <w:tc>
          <w:tcPr>
            <w:cnfStyle w:val="001000000000" w:firstRow="0" w:lastRow="0" w:firstColumn="1" w:lastColumn="0" w:oddVBand="0" w:evenVBand="0" w:oddHBand="0" w:evenHBand="0" w:firstRowFirstColumn="0" w:firstRowLastColumn="0" w:lastRowFirstColumn="0" w:lastRowLastColumn="0"/>
            <w:tcW w:w="3794" w:type="dxa"/>
          </w:tcPr>
          <w:p w14:paraId="4CC2C118" w14:textId="77777777" w:rsidR="00012199" w:rsidRPr="00F05CA2" w:rsidRDefault="00012199" w:rsidP="00012199">
            <w:pPr>
              <w:rPr>
                <w:sz w:val="26"/>
                <w:szCs w:val="26"/>
              </w:rPr>
            </w:pPr>
            <w:r w:rsidRPr="00F05CA2">
              <w:rPr>
                <w:sz w:val="26"/>
                <w:szCs w:val="26"/>
              </w:rPr>
              <w:t>WISE Employment</w:t>
            </w:r>
          </w:p>
        </w:tc>
        <w:tc>
          <w:tcPr>
            <w:tcW w:w="5278" w:type="dxa"/>
          </w:tcPr>
          <w:p w14:paraId="66768F42"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Head Office: 552 Victoria Street</w:t>
            </w:r>
          </w:p>
          <w:p w14:paraId="6D62B323" w14:textId="51D5F126"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North Melbourne VIC  3051</w:t>
            </w:r>
          </w:p>
          <w:p w14:paraId="7E7F2F96"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lang w:val="en"/>
              </w:rPr>
            </w:pPr>
            <w:r w:rsidRPr="00F05CA2">
              <w:rPr>
                <w:sz w:val="26"/>
                <w:szCs w:val="26"/>
              </w:rPr>
              <w:t xml:space="preserve">Tel: </w:t>
            </w:r>
            <w:r w:rsidRPr="00F05CA2">
              <w:rPr>
                <w:sz w:val="26"/>
                <w:szCs w:val="26"/>
                <w:lang w:val="en"/>
              </w:rPr>
              <w:t>(03) 8329 8800</w:t>
            </w:r>
          </w:p>
          <w:p w14:paraId="705180A8"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lang w:val="en"/>
              </w:rPr>
              <w:t>1800 685 105</w:t>
            </w:r>
          </w:p>
          <w:p w14:paraId="01C18DEB"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45" w:history="1">
              <w:r w:rsidRPr="00F05CA2">
                <w:rPr>
                  <w:rStyle w:val="Hyperlink"/>
                  <w:sz w:val="26"/>
                  <w:szCs w:val="26"/>
                </w:rPr>
                <w:t>www.wiseemployment.com.au</w:t>
              </w:r>
            </w:hyperlink>
          </w:p>
          <w:p w14:paraId="796E1E99"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1098D690"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WISE offers a comprehensive cost-free program to job seekers with a disability. We approach and negotiate with employers and assist people with a disability to access employers suitable for them.</w:t>
            </w:r>
          </w:p>
        </w:tc>
      </w:tr>
      <w:tr w:rsidR="00012199" w:rsidRPr="00F05CA2" w14:paraId="1D03D0AC" w14:textId="77777777" w:rsidTr="00F05CA2">
        <w:tc>
          <w:tcPr>
            <w:cnfStyle w:val="001000000000" w:firstRow="0" w:lastRow="0" w:firstColumn="1" w:lastColumn="0" w:oddVBand="0" w:evenVBand="0" w:oddHBand="0" w:evenHBand="0" w:firstRowFirstColumn="0" w:firstRowLastColumn="0" w:lastRowFirstColumn="0" w:lastRowLastColumn="0"/>
            <w:tcW w:w="3794" w:type="dxa"/>
          </w:tcPr>
          <w:p w14:paraId="15C7E0D1" w14:textId="77777777" w:rsidR="00012199" w:rsidRPr="00F05CA2" w:rsidRDefault="00012199" w:rsidP="00012199">
            <w:pPr>
              <w:rPr>
                <w:sz w:val="26"/>
                <w:szCs w:val="26"/>
              </w:rPr>
            </w:pPr>
            <w:proofErr w:type="spellStart"/>
            <w:r w:rsidRPr="00F05CA2">
              <w:rPr>
                <w:sz w:val="26"/>
                <w:szCs w:val="26"/>
              </w:rPr>
              <w:t>Yooralla</w:t>
            </w:r>
            <w:proofErr w:type="spellEnd"/>
            <w:r w:rsidRPr="00F05CA2">
              <w:rPr>
                <w:sz w:val="26"/>
                <w:szCs w:val="26"/>
              </w:rPr>
              <w:t xml:space="preserve"> (Southern Region Office)</w:t>
            </w:r>
          </w:p>
        </w:tc>
        <w:tc>
          <w:tcPr>
            <w:tcW w:w="5278" w:type="dxa"/>
          </w:tcPr>
          <w:p w14:paraId="3008645B"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319 </w:t>
            </w:r>
            <w:proofErr w:type="spellStart"/>
            <w:r w:rsidRPr="00F05CA2">
              <w:rPr>
                <w:sz w:val="26"/>
                <w:szCs w:val="26"/>
              </w:rPr>
              <w:t>Neerim</w:t>
            </w:r>
            <w:proofErr w:type="spellEnd"/>
            <w:r w:rsidRPr="00F05CA2">
              <w:rPr>
                <w:sz w:val="26"/>
                <w:szCs w:val="26"/>
              </w:rPr>
              <w:t xml:space="preserve"> Road</w:t>
            </w:r>
          </w:p>
          <w:p w14:paraId="4CFEB3E6" w14:textId="344BA509"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Carnegie VIC 3163</w:t>
            </w:r>
          </w:p>
          <w:p w14:paraId="62486B46"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Tel: (03) 8574 4700</w:t>
            </w:r>
          </w:p>
          <w:p w14:paraId="0F484BC7"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46" w:history="1">
              <w:r w:rsidRPr="00F05CA2">
                <w:rPr>
                  <w:rStyle w:val="Hyperlink"/>
                  <w:sz w:val="26"/>
                  <w:szCs w:val="26"/>
                </w:rPr>
                <w:t>www.yooralla.com.au</w:t>
              </w:r>
            </w:hyperlink>
          </w:p>
        </w:tc>
        <w:tc>
          <w:tcPr>
            <w:tcW w:w="6237" w:type="dxa"/>
          </w:tcPr>
          <w:p w14:paraId="15958386" w14:textId="23E371AA" w:rsidR="00012199"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roofErr w:type="spellStart"/>
            <w:r w:rsidRPr="00F05CA2">
              <w:rPr>
                <w:sz w:val="26"/>
                <w:szCs w:val="26"/>
              </w:rPr>
              <w:t>Yooralla</w:t>
            </w:r>
            <w:proofErr w:type="spellEnd"/>
            <w:r w:rsidRPr="00F05CA2">
              <w:rPr>
                <w:sz w:val="26"/>
                <w:szCs w:val="26"/>
              </w:rPr>
              <w:t xml:space="preserve"> provides a range of services to deliver practical solutions for people with disabilities. These solutions include therapy and equipment; accommodation and respite; employment and recreation; and independent living skills that improve mobility communication and quality of life</w:t>
            </w:r>
            <w:r>
              <w:rPr>
                <w:sz w:val="26"/>
                <w:szCs w:val="26"/>
              </w:rPr>
              <w:t>.</w:t>
            </w:r>
          </w:p>
          <w:p w14:paraId="638FC19F" w14:textId="3186A5DB"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r>
      <w:tr w:rsidR="00012199" w:rsidRPr="00F05CA2" w14:paraId="5AFEAE63" w14:textId="77777777" w:rsidTr="00F05CA2">
        <w:trPr>
          <w:cantSplit/>
        </w:trPr>
        <w:tc>
          <w:tcPr>
            <w:cnfStyle w:val="001000000000" w:firstRow="0" w:lastRow="0" w:firstColumn="1" w:lastColumn="0" w:oddVBand="0" w:evenVBand="0" w:oddHBand="0" w:evenHBand="0" w:firstRowFirstColumn="0" w:firstRowLastColumn="0" w:lastRowFirstColumn="0" w:lastRowLastColumn="0"/>
            <w:tcW w:w="3794" w:type="dxa"/>
          </w:tcPr>
          <w:p w14:paraId="36691D25" w14:textId="77777777" w:rsidR="00012199" w:rsidRPr="00F05CA2" w:rsidRDefault="00012199" w:rsidP="00012199">
            <w:pPr>
              <w:rPr>
                <w:sz w:val="26"/>
                <w:szCs w:val="26"/>
              </w:rPr>
            </w:pPr>
            <w:r w:rsidRPr="00F05CA2">
              <w:rPr>
                <w:sz w:val="26"/>
                <w:szCs w:val="26"/>
              </w:rPr>
              <w:lastRenderedPageBreak/>
              <w:t>Youth Disability Advocacy Service (YDAS)</w:t>
            </w:r>
          </w:p>
          <w:p w14:paraId="798FD2EE" w14:textId="77777777" w:rsidR="00012199" w:rsidRPr="00F05CA2" w:rsidRDefault="00012199" w:rsidP="00012199">
            <w:pPr>
              <w:rPr>
                <w:sz w:val="26"/>
                <w:szCs w:val="26"/>
              </w:rPr>
            </w:pPr>
          </w:p>
        </w:tc>
        <w:tc>
          <w:tcPr>
            <w:tcW w:w="5278" w:type="dxa"/>
          </w:tcPr>
          <w:p w14:paraId="1D9BE109"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Level 3, 180 Flinders St, </w:t>
            </w:r>
          </w:p>
          <w:p w14:paraId="0014D164" w14:textId="0EFB2C98"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Melbourne 3000</w:t>
            </w:r>
          </w:p>
          <w:p w14:paraId="39B1A8DE"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Tel: 9267 3799 </w:t>
            </w:r>
          </w:p>
          <w:p w14:paraId="6FA827AF"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Email: </w:t>
            </w:r>
            <w:hyperlink r:id="rId47" w:history="1">
              <w:r w:rsidRPr="00F05CA2">
                <w:rPr>
                  <w:rStyle w:val="Hyperlink"/>
                  <w:sz w:val="26"/>
                  <w:szCs w:val="26"/>
                </w:rPr>
                <w:t>info@yacvic.org.au</w:t>
              </w:r>
            </w:hyperlink>
            <w:r w:rsidRPr="00F05CA2">
              <w:rPr>
                <w:sz w:val="26"/>
                <w:szCs w:val="26"/>
              </w:rPr>
              <w:t xml:space="preserve"> </w:t>
            </w:r>
          </w:p>
          <w:p w14:paraId="210766A7"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Website: </w:t>
            </w:r>
            <w:hyperlink r:id="rId48" w:history="1">
              <w:r w:rsidRPr="00F05CA2">
                <w:rPr>
                  <w:rStyle w:val="Hyperlink"/>
                  <w:sz w:val="26"/>
                  <w:szCs w:val="26"/>
                </w:rPr>
                <w:t>www.ydas.org.au</w:t>
              </w:r>
            </w:hyperlink>
            <w:r w:rsidRPr="00F05CA2">
              <w:rPr>
                <w:sz w:val="26"/>
                <w:szCs w:val="26"/>
              </w:rPr>
              <w:t xml:space="preserve"> </w:t>
            </w:r>
          </w:p>
          <w:p w14:paraId="33F9D4BC"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c>
          <w:tcPr>
            <w:tcW w:w="6237" w:type="dxa"/>
          </w:tcPr>
          <w:p w14:paraId="1262EF64"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r w:rsidRPr="00F05CA2">
              <w:rPr>
                <w:sz w:val="26"/>
                <w:szCs w:val="26"/>
              </w:rPr>
              <w:t xml:space="preserve">Youth Disability Advocacy Service (YDAS) is a statewide advocacy service for young people with disabilities in Victoria offering free individual advocacy service to young people aged 12-25 who have a disability. </w:t>
            </w:r>
          </w:p>
          <w:p w14:paraId="7886808E" w14:textId="77777777" w:rsidR="00012199" w:rsidRPr="00F05CA2" w:rsidRDefault="00012199" w:rsidP="00012199">
            <w:pPr>
              <w:cnfStyle w:val="000000000000" w:firstRow="0" w:lastRow="0" w:firstColumn="0" w:lastColumn="0" w:oddVBand="0" w:evenVBand="0" w:oddHBand="0" w:evenHBand="0" w:firstRowFirstColumn="0" w:firstRowLastColumn="0" w:lastRowFirstColumn="0" w:lastRowLastColumn="0"/>
              <w:rPr>
                <w:sz w:val="26"/>
                <w:szCs w:val="26"/>
              </w:rPr>
            </w:pPr>
          </w:p>
        </w:tc>
      </w:tr>
    </w:tbl>
    <w:p w14:paraId="7A9ABB23" w14:textId="77777777" w:rsidR="00EA2629" w:rsidRPr="00F05CA2" w:rsidRDefault="00EA2629" w:rsidP="00EA2629">
      <w:pPr>
        <w:rPr>
          <w:sz w:val="26"/>
          <w:szCs w:val="26"/>
          <w:lang w:val="en-AU"/>
        </w:rPr>
      </w:pPr>
    </w:p>
    <w:sectPr w:rsidR="00EA2629" w:rsidRPr="00F05CA2" w:rsidSect="00F05CA2">
      <w:headerReference w:type="even" r:id="rId49"/>
      <w:headerReference w:type="default" r:id="rId50"/>
      <w:footerReference w:type="even" r:id="rId51"/>
      <w:footerReference w:type="default" r:id="rId52"/>
      <w:headerReference w:type="first" r:id="rId53"/>
      <w:footerReference w:type="first" r:id="rId54"/>
      <w:type w:val="continuous"/>
      <w:pgSz w:w="16840" w:h="11910" w:orient="landscape"/>
      <w:pgMar w:top="720" w:right="720" w:bottom="709" w:left="720" w:header="72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17B9" w14:textId="77777777" w:rsidR="00814CD6" w:rsidRDefault="00814CD6">
      <w:r>
        <w:separator/>
      </w:r>
    </w:p>
  </w:endnote>
  <w:endnote w:type="continuationSeparator" w:id="0">
    <w:p w14:paraId="6651CC96" w14:textId="77777777" w:rsidR="00814CD6" w:rsidRDefault="0081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861D" w14:textId="77777777" w:rsidR="004E58DA" w:rsidRDefault="004E5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98381352"/>
      <w:docPartObj>
        <w:docPartGallery w:val="Page Numbers (Top of Page)"/>
        <w:docPartUnique/>
      </w:docPartObj>
    </w:sdtPr>
    <w:sdtEndPr/>
    <w:sdtContent>
      <w:p w14:paraId="7C2ACE2F" w14:textId="0E9EFF35" w:rsidR="00FC031A" w:rsidRPr="00FC031A" w:rsidRDefault="00FC031A" w:rsidP="00FC031A">
        <w:pPr>
          <w:pStyle w:val="Header"/>
          <w:jc w:val="right"/>
          <w:rPr>
            <w:sz w:val="22"/>
          </w:rPr>
        </w:pPr>
        <w:r w:rsidRPr="00FC031A">
          <w:rPr>
            <w:sz w:val="22"/>
          </w:rPr>
          <w:t xml:space="preserve">Page </w:t>
        </w:r>
        <w:r w:rsidRPr="00FC031A">
          <w:rPr>
            <w:b/>
            <w:bCs/>
            <w:sz w:val="22"/>
          </w:rPr>
          <w:fldChar w:fldCharType="begin"/>
        </w:r>
        <w:r w:rsidRPr="00FC031A">
          <w:rPr>
            <w:b/>
            <w:bCs/>
            <w:sz w:val="22"/>
          </w:rPr>
          <w:instrText xml:space="preserve"> PAGE </w:instrText>
        </w:r>
        <w:r w:rsidRPr="00FC031A">
          <w:rPr>
            <w:b/>
            <w:bCs/>
            <w:sz w:val="22"/>
          </w:rPr>
          <w:fldChar w:fldCharType="separate"/>
        </w:r>
        <w:r w:rsidRPr="00FC031A">
          <w:rPr>
            <w:b/>
            <w:bCs/>
            <w:sz w:val="22"/>
          </w:rPr>
          <w:t>6</w:t>
        </w:r>
        <w:r w:rsidRPr="00FC031A">
          <w:rPr>
            <w:b/>
            <w:bCs/>
            <w:sz w:val="22"/>
          </w:rPr>
          <w:fldChar w:fldCharType="end"/>
        </w:r>
        <w:r w:rsidRPr="00FC031A">
          <w:rPr>
            <w:sz w:val="22"/>
          </w:rPr>
          <w:t xml:space="preserve"> of </w:t>
        </w:r>
        <w:r w:rsidRPr="00FC031A">
          <w:rPr>
            <w:b/>
            <w:bCs/>
            <w:sz w:val="22"/>
          </w:rPr>
          <w:fldChar w:fldCharType="begin"/>
        </w:r>
        <w:r w:rsidRPr="00FC031A">
          <w:rPr>
            <w:b/>
            <w:bCs/>
            <w:sz w:val="22"/>
          </w:rPr>
          <w:instrText xml:space="preserve"> NUMPAGES  </w:instrText>
        </w:r>
        <w:r w:rsidRPr="00FC031A">
          <w:rPr>
            <w:b/>
            <w:bCs/>
            <w:sz w:val="22"/>
          </w:rPr>
          <w:fldChar w:fldCharType="separate"/>
        </w:r>
        <w:r w:rsidRPr="00FC031A">
          <w:rPr>
            <w:b/>
            <w:bCs/>
            <w:sz w:val="22"/>
          </w:rPr>
          <w:t>7</w:t>
        </w:r>
        <w:r w:rsidRPr="00FC031A">
          <w:rPr>
            <w:b/>
            <w:bCs/>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88214927"/>
      <w:docPartObj>
        <w:docPartGallery w:val="Page Numbers (Top of Page)"/>
        <w:docPartUnique/>
      </w:docPartObj>
    </w:sdtPr>
    <w:sdtEndPr/>
    <w:sdtContent>
      <w:p w14:paraId="65CCB3F9" w14:textId="039D784A" w:rsidR="00532C55" w:rsidRPr="00532C55" w:rsidRDefault="00532C55" w:rsidP="00532C55">
        <w:pPr>
          <w:pStyle w:val="Header"/>
          <w:jc w:val="right"/>
          <w:rPr>
            <w:sz w:val="22"/>
          </w:rPr>
        </w:pPr>
        <w:r w:rsidRPr="00FC031A">
          <w:rPr>
            <w:sz w:val="22"/>
          </w:rPr>
          <w:t xml:space="preserve">Page </w:t>
        </w:r>
        <w:r w:rsidRPr="00FC031A">
          <w:rPr>
            <w:b/>
            <w:bCs/>
            <w:sz w:val="22"/>
          </w:rPr>
          <w:fldChar w:fldCharType="begin"/>
        </w:r>
        <w:r w:rsidRPr="00FC031A">
          <w:rPr>
            <w:b/>
            <w:bCs/>
            <w:sz w:val="22"/>
          </w:rPr>
          <w:instrText xml:space="preserve"> PAGE </w:instrText>
        </w:r>
        <w:r w:rsidRPr="00FC031A">
          <w:rPr>
            <w:b/>
            <w:bCs/>
            <w:sz w:val="22"/>
          </w:rPr>
          <w:fldChar w:fldCharType="separate"/>
        </w:r>
        <w:r>
          <w:rPr>
            <w:b/>
            <w:bCs/>
            <w:sz w:val="22"/>
          </w:rPr>
          <w:t>2</w:t>
        </w:r>
        <w:r w:rsidRPr="00FC031A">
          <w:rPr>
            <w:b/>
            <w:bCs/>
            <w:sz w:val="22"/>
          </w:rPr>
          <w:fldChar w:fldCharType="end"/>
        </w:r>
        <w:r w:rsidRPr="00FC031A">
          <w:rPr>
            <w:sz w:val="22"/>
          </w:rPr>
          <w:t xml:space="preserve"> of </w:t>
        </w:r>
        <w:r w:rsidRPr="00FC031A">
          <w:rPr>
            <w:b/>
            <w:bCs/>
            <w:sz w:val="22"/>
          </w:rPr>
          <w:fldChar w:fldCharType="begin"/>
        </w:r>
        <w:r w:rsidRPr="00FC031A">
          <w:rPr>
            <w:b/>
            <w:bCs/>
            <w:sz w:val="22"/>
          </w:rPr>
          <w:instrText xml:space="preserve"> NUMPAGES  </w:instrText>
        </w:r>
        <w:r w:rsidRPr="00FC031A">
          <w:rPr>
            <w:b/>
            <w:bCs/>
            <w:sz w:val="22"/>
          </w:rPr>
          <w:fldChar w:fldCharType="separate"/>
        </w:r>
        <w:r>
          <w:rPr>
            <w:b/>
            <w:bCs/>
            <w:sz w:val="22"/>
          </w:rPr>
          <w:t>7</w:t>
        </w:r>
        <w:r w:rsidRPr="00FC031A">
          <w:rPr>
            <w:b/>
            <w:bCs/>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AAFB" w14:textId="77777777" w:rsidR="00814CD6" w:rsidRDefault="00814CD6">
      <w:r>
        <w:separator/>
      </w:r>
    </w:p>
  </w:footnote>
  <w:footnote w:type="continuationSeparator" w:id="0">
    <w:p w14:paraId="1D9ADD06" w14:textId="77777777" w:rsidR="00814CD6" w:rsidRDefault="0081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8D08" w14:textId="5AAB5151" w:rsidR="00E70D2C" w:rsidRDefault="009A116F">
    <w:pPr>
      <w:pStyle w:val="Header"/>
    </w:pPr>
    <w:r>
      <w:rPr>
        <w:noProof/>
        <w:lang w:val="en-AU" w:eastAsia="zh-TW"/>
      </w:rPr>
      <w:pict w14:anchorId="795B6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00589" o:spid="_x0000_s1037" type="#_x0000_t75" style="position:absolute;margin-left:0;margin-top:0;width:595.75pt;height:841.95pt;z-index:-251658752;mso-position-horizontal:center;mso-position-horizontal-relative:margin;mso-position-vertical:center;mso-position-vertical-relative:margin" o:allowincell="f">
          <v:imagedata r:id="rId1" o:title="2017_Form_B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06EB" w14:textId="1B6F89F4" w:rsidR="005F36AA" w:rsidRDefault="005F36AA">
    <w:pPr>
      <w:spacing w:line="14" w:lineRule="auto"/>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CB7E" w14:textId="77777777" w:rsidR="004E58DA" w:rsidRDefault="004E5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70856"/>
    <w:multiLevelType w:val="hybridMultilevel"/>
    <w:tmpl w:val="D8EA2400"/>
    <w:lvl w:ilvl="0" w:tplc="8304C2AC">
      <w:start w:val="12"/>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E939FB"/>
    <w:multiLevelType w:val="hybridMultilevel"/>
    <w:tmpl w:val="C508475A"/>
    <w:lvl w:ilvl="0" w:tplc="8D00A2E6">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48857190">
    <w:abstractNumId w:val="0"/>
  </w:num>
  <w:num w:numId="2" w16cid:durableId="1903327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30"/>
    <w:rsid w:val="00012199"/>
    <w:rsid w:val="0012229E"/>
    <w:rsid w:val="001239DD"/>
    <w:rsid w:val="00126629"/>
    <w:rsid w:val="0022553F"/>
    <w:rsid w:val="00341ED4"/>
    <w:rsid w:val="0035349A"/>
    <w:rsid w:val="00486A94"/>
    <w:rsid w:val="004E4833"/>
    <w:rsid w:val="004E58DA"/>
    <w:rsid w:val="00525FB3"/>
    <w:rsid w:val="00532C55"/>
    <w:rsid w:val="00564227"/>
    <w:rsid w:val="005F36AA"/>
    <w:rsid w:val="005F6BAB"/>
    <w:rsid w:val="00657238"/>
    <w:rsid w:val="006637E8"/>
    <w:rsid w:val="00696799"/>
    <w:rsid w:val="006A70B4"/>
    <w:rsid w:val="006F200E"/>
    <w:rsid w:val="007647BE"/>
    <w:rsid w:val="007F5613"/>
    <w:rsid w:val="00814CD6"/>
    <w:rsid w:val="00865F37"/>
    <w:rsid w:val="008C7ACF"/>
    <w:rsid w:val="008E32C2"/>
    <w:rsid w:val="00932615"/>
    <w:rsid w:val="00957F88"/>
    <w:rsid w:val="009A116F"/>
    <w:rsid w:val="009A19CF"/>
    <w:rsid w:val="00A82420"/>
    <w:rsid w:val="00AC2EF5"/>
    <w:rsid w:val="00AE54AE"/>
    <w:rsid w:val="00B76C51"/>
    <w:rsid w:val="00B870E8"/>
    <w:rsid w:val="00C31601"/>
    <w:rsid w:val="00CC2F19"/>
    <w:rsid w:val="00CD760D"/>
    <w:rsid w:val="00D47A6B"/>
    <w:rsid w:val="00E70D2C"/>
    <w:rsid w:val="00EA2629"/>
    <w:rsid w:val="00EC5255"/>
    <w:rsid w:val="00ED2713"/>
    <w:rsid w:val="00ED4E30"/>
    <w:rsid w:val="00F05CA2"/>
    <w:rsid w:val="00F60250"/>
    <w:rsid w:val="00F65AD5"/>
    <w:rsid w:val="00F72272"/>
    <w:rsid w:val="00FC031A"/>
    <w:rsid w:val="00FE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3A4DB64A"/>
  <w15:docId w15:val="{0BC24147-1D44-460A-8869-067660C8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2629"/>
    <w:rPr>
      <w:rFonts w:ascii="Arial" w:eastAsia="Arial" w:hAnsi="Arial" w:cs="Arial"/>
      <w:sz w:val="28"/>
    </w:rPr>
  </w:style>
  <w:style w:type="paragraph" w:styleId="Heading1">
    <w:name w:val="heading 1"/>
    <w:basedOn w:val="Normal"/>
    <w:uiPriority w:val="1"/>
    <w:qFormat/>
    <w:rsid w:val="00EA2629"/>
    <w:pPr>
      <w:ind w:left="20"/>
      <w:outlineLvl w:val="0"/>
    </w:pPr>
    <w:rPr>
      <w:b/>
      <w:bCs/>
      <w:sz w:val="36"/>
      <w:szCs w:val="34"/>
    </w:rPr>
  </w:style>
  <w:style w:type="paragraph" w:styleId="Heading2">
    <w:name w:val="heading 2"/>
    <w:basedOn w:val="Normal"/>
    <w:uiPriority w:val="1"/>
    <w:qFormat/>
    <w:pPr>
      <w:spacing w:line="365" w:lineRule="exact"/>
      <w:ind w:left="1984"/>
      <w:outlineLvl w:val="1"/>
    </w:pPr>
    <w:rPr>
      <w:sz w:val="34"/>
      <w:szCs w:val="34"/>
    </w:rPr>
  </w:style>
  <w:style w:type="paragraph" w:styleId="Heading3">
    <w:name w:val="heading 3"/>
    <w:basedOn w:val="Normal"/>
    <w:uiPriority w:val="1"/>
    <w:qFormat/>
    <w:pPr>
      <w:spacing w:before="98"/>
      <w:ind w:left="49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HEADINGS">
    <w:name w:val="GE HEADINGS"/>
    <w:basedOn w:val="Normal"/>
    <w:uiPriority w:val="1"/>
    <w:qFormat/>
    <w:rsid w:val="00CD760D"/>
    <w:pPr>
      <w:tabs>
        <w:tab w:val="left" w:pos="10091"/>
      </w:tabs>
      <w:spacing w:line="297" w:lineRule="exact"/>
      <w:ind w:right="-184"/>
      <w:jc w:val="right"/>
    </w:pPr>
    <w:rPr>
      <w:rFonts w:ascii="Gill Sans MT" w:hAnsi="Gill Sans MT"/>
      <w:b/>
      <w:color w:val="000000" w:themeColor="text1"/>
      <w:sz w:val="26"/>
      <w:shd w:val="clear" w:color="auto" w:fill="DCDDDE"/>
    </w:rPr>
  </w:style>
  <w:style w:type="paragraph" w:customStyle="1" w:styleId="GEBODYCOPY">
    <w:name w:val="GE BODY COPY"/>
    <w:basedOn w:val="Normal"/>
    <w:uiPriority w:val="1"/>
    <w:qFormat/>
    <w:rsid w:val="00EA2629"/>
    <w:pPr>
      <w:spacing w:before="150" w:line="278" w:lineRule="auto"/>
      <w:ind w:right="149"/>
    </w:pPr>
    <w:rPr>
      <w:color w:val="231F20"/>
    </w:rPr>
  </w:style>
  <w:style w:type="paragraph" w:styleId="Header">
    <w:name w:val="header"/>
    <w:basedOn w:val="Normal"/>
    <w:link w:val="HeaderChar"/>
    <w:uiPriority w:val="99"/>
    <w:unhideWhenUsed/>
    <w:rsid w:val="00865F37"/>
    <w:pPr>
      <w:tabs>
        <w:tab w:val="center" w:pos="4513"/>
        <w:tab w:val="right" w:pos="9026"/>
      </w:tabs>
    </w:pPr>
  </w:style>
  <w:style w:type="character" w:customStyle="1" w:styleId="HeaderChar">
    <w:name w:val="Header Char"/>
    <w:basedOn w:val="DefaultParagraphFont"/>
    <w:link w:val="Header"/>
    <w:uiPriority w:val="99"/>
    <w:rsid w:val="00865F37"/>
    <w:rPr>
      <w:rFonts w:ascii="Arial" w:eastAsia="Arial" w:hAnsi="Arial" w:cs="Arial"/>
    </w:rPr>
  </w:style>
  <w:style w:type="paragraph" w:styleId="Footer">
    <w:name w:val="footer"/>
    <w:basedOn w:val="Normal"/>
    <w:link w:val="FooterChar"/>
    <w:uiPriority w:val="99"/>
    <w:unhideWhenUsed/>
    <w:rsid w:val="00865F37"/>
    <w:pPr>
      <w:tabs>
        <w:tab w:val="center" w:pos="4513"/>
        <w:tab w:val="right" w:pos="9026"/>
      </w:tabs>
    </w:pPr>
  </w:style>
  <w:style w:type="character" w:customStyle="1" w:styleId="FooterChar">
    <w:name w:val="Footer Char"/>
    <w:basedOn w:val="DefaultParagraphFont"/>
    <w:link w:val="Footer"/>
    <w:uiPriority w:val="99"/>
    <w:rsid w:val="00865F37"/>
    <w:rPr>
      <w:rFonts w:ascii="Arial" w:eastAsia="Arial" w:hAnsi="Arial" w:cs="Arial"/>
    </w:rPr>
  </w:style>
  <w:style w:type="paragraph" w:styleId="BalloonText">
    <w:name w:val="Balloon Text"/>
    <w:basedOn w:val="Normal"/>
    <w:link w:val="BalloonTextChar"/>
    <w:uiPriority w:val="99"/>
    <w:semiHidden/>
    <w:unhideWhenUsed/>
    <w:rsid w:val="00E70D2C"/>
    <w:rPr>
      <w:rFonts w:ascii="Tahoma" w:hAnsi="Tahoma" w:cs="Tahoma"/>
      <w:sz w:val="16"/>
      <w:szCs w:val="16"/>
    </w:rPr>
  </w:style>
  <w:style w:type="character" w:customStyle="1" w:styleId="BalloonTextChar">
    <w:name w:val="Balloon Text Char"/>
    <w:basedOn w:val="DefaultParagraphFont"/>
    <w:link w:val="BalloonText"/>
    <w:uiPriority w:val="99"/>
    <w:semiHidden/>
    <w:rsid w:val="00E70D2C"/>
    <w:rPr>
      <w:rFonts w:ascii="Tahoma" w:eastAsia="Arial" w:hAnsi="Tahoma" w:cs="Tahoma"/>
      <w:sz w:val="16"/>
      <w:szCs w:val="16"/>
    </w:rPr>
  </w:style>
  <w:style w:type="character" w:styleId="Hyperlink">
    <w:name w:val="Hyperlink"/>
    <w:rsid w:val="00F05CA2"/>
    <w:rPr>
      <w:color w:val="0000FF"/>
      <w:u w:val="single"/>
    </w:rPr>
  </w:style>
  <w:style w:type="character" w:styleId="Strong">
    <w:name w:val="Strong"/>
    <w:uiPriority w:val="22"/>
    <w:qFormat/>
    <w:rsid w:val="00F05CA2"/>
    <w:rPr>
      <w:b/>
      <w:bCs/>
    </w:rPr>
  </w:style>
  <w:style w:type="paragraph" w:styleId="ListParagraph">
    <w:name w:val="List Paragraph"/>
    <w:basedOn w:val="Normal"/>
    <w:uiPriority w:val="34"/>
    <w:qFormat/>
    <w:rsid w:val="00F05CA2"/>
    <w:pPr>
      <w:widowControl/>
      <w:autoSpaceDE/>
      <w:autoSpaceDN/>
      <w:ind w:left="720"/>
    </w:pPr>
    <w:rPr>
      <w:rFonts w:ascii="Calibri" w:eastAsia="Calibri" w:hAnsi="Calibri" w:cs="Calibri"/>
      <w:sz w:val="24"/>
      <w:szCs w:val="24"/>
      <w:lang w:val="en-AU"/>
    </w:rPr>
  </w:style>
  <w:style w:type="character" w:styleId="UnresolvedMention">
    <w:name w:val="Unresolved Mention"/>
    <w:basedOn w:val="DefaultParagraphFont"/>
    <w:uiPriority w:val="99"/>
    <w:semiHidden/>
    <w:unhideWhenUsed/>
    <w:rsid w:val="00F05CA2"/>
    <w:rPr>
      <w:color w:val="605E5C"/>
      <w:shd w:val="clear" w:color="auto" w:fill="E1DFDD"/>
    </w:rPr>
  </w:style>
  <w:style w:type="table" w:styleId="TableGridLight">
    <w:name w:val="Grid Table Light"/>
    <w:basedOn w:val="TableNormal"/>
    <w:uiPriority w:val="40"/>
    <w:rsid w:val="00F05C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F05C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57F8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30073">
      <w:bodyDiv w:val="1"/>
      <w:marLeft w:val="0"/>
      <w:marRight w:val="0"/>
      <w:marTop w:val="0"/>
      <w:marBottom w:val="0"/>
      <w:divBdr>
        <w:top w:val="none" w:sz="0" w:space="0" w:color="auto"/>
        <w:left w:val="none" w:sz="0" w:space="0" w:color="auto"/>
        <w:bottom w:val="none" w:sz="0" w:space="0" w:color="auto"/>
        <w:right w:val="none" w:sz="0" w:space="0" w:color="auto"/>
      </w:divBdr>
    </w:div>
    <w:div w:id="137284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Services@alfred.org.au" TargetMode="External"/><Relationship Id="rId18" Type="http://schemas.openxmlformats.org/officeDocument/2006/relationships/hyperlink" Target="http://www.acd.org.au" TargetMode="External"/><Relationship Id="rId26" Type="http://schemas.openxmlformats.org/officeDocument/2006/relationships/hyperlink" Target="mailto:hefron@optusnet.com.au" TargetMode="External"/><Relationship Id="rId39" Type="http://schemas.openxmlformats.org/officeDocument/2006/relationships/hyperlink" Target="http://www.humanrightscommission.vic.gov.au" TargetMode="External"/><Relationship Id="rId21" Type="http://schemas.openxmlformats.org/officeDocument/2006/relationships/hyperlink" Target="mailto:info@bhn.org.au" TargetMode="External"/><Relationship Id="rId34" Type="http://schemas.openxmlformats.org/officeDocument/2006/relationships/hyperlink" Target="http://www.noahsarkinc.org.au" TargetMode="External"/><Relationship Id="rId42" Type="http://schemas.openxmlformats.org/officeDocument/2006/relationships/hyperlink" Target="tel:1800655570" TargetMode="External"/><Relationship Id="rId47" Type="http://schemas.openxmlformats.org/officeDocument/2006/relationships/hyperlink" Target="mailto:info@yacvic.org.au"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amaze.org.au" TargetMode="External"/><Relationship Id="rId29" Type="http://schemas.openxmlformats.org/officeDocument/2006/relationships/hyperlink" Target="mailto:Katandra.sch@edumail.vic.gov.au" TargetMode="External"/><Relationship Id="rId11" Type="http://schemas.openxmlformats.org/officeDocument/2006/relationships/hyperlink" Target="http://www.accessinc.org.au" TargetMode="External"/><Relationship Id="rId24" Type="http://schemas.openxmlformats.org/officeDocument/2006/relationships/hyperlink" Target="mailto:includeme@inclusion.melbourne" TargetMode="External"/><Relationship Id="rId32" Type="http://schemas.openxmlformats.org/officeDocument/2006/relationships/hyperlink" Target="http://www.maccabi.com.au/VIC/All-Abilities" TargetMode="External"/><Relationship Id="rId37" Type="http://schemas.openxmlformats.org/officeDocument/2006/relationships/hyperlink" Target="http://www.southernautistic.vic.edu.au" TargetMode="External"/><Relationship Id="rId40" Type="http://schemas.openxmlformats.org/officeDocument/2006/relationships/hyperlink" Target="http://www.visionaustralia.org" TargetMode="External"/><Relationship Id="rId45" Type="http://schemas.openxmlformats.org/officeDocument/2006/relationships/hyperlink" Target="http://www.wiseemployment.com.au" TargetMode="External"/><Relationship Id="rId53"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yperlink" Target="mailto:office@accessinc.org.au" TargetMode="External"/><Relationship Id="rId19" Type="http://schemas.openxmlformats.org/officeDocument/2006/relationships/hyperlink" Target="mailto:info@atzcare.com.au" TargetMode="External"/><Relationship Id="rId31" Type="http://schemas.openxmlformats.org/officeDocument/2006/relationships/hyperlink" Target="mailto:info@macvic.com.au" TargetMode="External"/><Relationship Id="rId44" Type="http://schemas.openxmlformats.org/officeDocument/2006/relationships/hyperlink" Target="http://www.valid.org.au/"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carersouth.org.au" TargetMode="External"/><Relationship Id="rId22" Type="http://schemas.openxmlformats.org/officeDocument/2006/relationships/hyperlink" Target="mailto:cchs@cgmc.org.au" TargetMode="External"/><Relationship Id="rId27" Type="http://schemas.openxmlformats.org/officeDocument/2006/relationships/hyperlink" Target="mailto:info@jewishcare.org.au" TargetMode="External"/><Relationship Id="rId30" Type="http://schemas.openxmlformats.org/officeDocument/2006/relationships/hyperlink" Target="http://www.Katandra.vic.edu.au" TargetMode="External"/><Relationship Id="rId35" Type="http://schemas.openxmlformats.org/officeDocument/2006/relationships/hyperlink" Target="http://www.scopevic.org.au/everyday_employment_futures.html" TargetMode="External"/><Relationship Id="rId43" Type="http://schemas.openxmlformats.org/officeDocument/2006/relationships/hyperlink" Target="mailto:office@valid.org.au?subject=%3Cplease%20add%20your%20subject%20here%3E&amp;body=%3Cplease%20add%20your%20message%20here%3E" TargetMode="External"/><Relationship Id="rId48" Type="http://schemas.openxmlformats.org/officeDocument/2006/relationships/hyperlink" Target="http://www.ydas.org.a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www.carersouth.org.au/carer-self-referral-copy" TargetMode="External"/><Relationship Id="rId17" Type="http://schemas.openxmlformats.org/officeDocument/2006/relationships/hyperlink" Target="mailto:mail@acd.org.au" TargetMode="External"/><Relationship Id="rId25" Type="http://schemas.openxmlformats.org/officeDocument/2006/relationships/hyperlink" Target="http://www.inclusionmelbourne.org.au" TargetMode="External"/><Relationship Id="rId33" Type="http://schemas.openxmlformats.org/officeDocument/2006/relationships/hyperlink" Target="http://www.marriott.org.au" TargetMode="External"/><Relationship Id="rId38" Type="http://schemas.openxmlformats.org/officeDocument/2006/relationships/hyperlink" Target="http://www.southernda.org.au" TargetMode="External"/><Relationship Id="rId46" Type="http://schemas.openxmlformats.org/officeDocument/2006/relationships/hyperlink" Target="http://www.yooralla.com.au" TargetMode="External"/><Relationship Id="rId20" Type="http://schemas.openxmlformats.org/officeDocument/2006/relationships/hyperlink" Target="http://www.atzcare.com.au" TargetMode="External"/><Relationship Id="rId41" Type="http://schemas.openxmlformats.org/officeDocument/2006/relationships/hyperlink" Target="tel:0394164003"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info@amaze.org.au" TargetMode="External"/><Relationship Id="rId23" Type="http://schemas.openxmlformats.org/officeDocument/2006/relationships/hyperlink" Target="http://www.alfredhealth.org.au/cchs/" TargetMode="External"/><Relationship Id="rId28" Type="http://schemas.openxmlformats.org/officeDocument/2006/relationships/hyperlink" Target="http://www.jewishcare.org.au" TargetMode="External"/><Relationship Id="rId36" Type="http://schemas.openxmlformats.org/officeDocument/2006/relationships/hyperlink" Target="mailto:southern.autistic.sch@edumail.vic.gov.au"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CB4BCA39-7ABA-4C9B-AFFD-C4CCA2E4CB3A}">
  <ds:schemaRefs>
    <ds:schemaRef ds:uri="http://schemas.openxmlformats.org/officeDocument/2006/bibliography"/>
  </ds:schemaRefs>
</ds:datastoreItem>
</file>

<file path=customXml/itemProps2.xml><?xml version="1.0" encoding="utf-8"?>
<ds:datastoreItem xmlns:ds="http://schemas.openxmlformats.org/officeDocument/2006/customXml" ds:itemID="{A1B344F8-23BF-46DA-96E3-7C1F015656F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Glen Eria City Council</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Eira City Council Disability services directory</dc:title>
  <dc:creator>Belinda Jordan</dc:creator>
  <cp:lastModifiedBy>Maggie Thawley</cp:lastModifiedBy>
  <cp:revision>16</cp:revision>
  <dcterms:created xsi:type="dcterms:W3CDTF">2023-08-30T23:05:00Z</dcterms:created>
  <dcterms:modified xsi:type="dcterms:W3CDTF">2023-08-30T23:19:00Z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Adobe InDesign CC 2017 (Macintosh)</vt:lpwstr>
  </property>
  <property fmtid="{D5CDD505-2E9C-101B-9397-08002B2CF9AE}" pid="4" name="LastSaved">
    <vt:filetime>2017-02-16T00:00:00Z</vt:filetime>
  </property>
</Properties>
</file>